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ХАБАРОВСКИЙ КРАЕВОЙ ФОНД ОБЯЗАТЕЛЬНОГО МЕДИЦИНСКОГО СТРАХОВАНИЯ</w:t>
      </w: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ПРОТОКОЛ </w:t>
      </w: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Pr="00A160D8" w:rsidRDefault="008F6188" w:rsidP="008F6188">
      <w:pPr>
        <w:spacing w:after="0" w:line="240" w:lineRule="exact"/>
        <w:jc w:val="center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8F6188" w:rsidRDefault="008F6188" w:rsidP="008F6188">
      <w:pPr>
        <w:spacing w:after="0" w:line="240" w:lineRule="exact"/>
        <w:jc w:val="center"/>
        <w:rPr>
          <w:rFonts w:ascii="Times New Roman" w:hAnsi="Times New Roman"/>
          <w:sz w:val="27"/>
          <w:szCs w:val="28"/>
        </w:rPr>
      </w:pPr>
    </w:p>
    <w:p w:rsidR="00296A72" w:rsidRPr="00A160D8" w:rsidRDefault="00296A72" w:rsidP="008F6188">
      <w:pPr>
        <w:spacing w:after="0" w:line="240" w:lineRule="exact"/>
        <w:jc w:val="center"/>
        <w:rPr>
          <w:rFonts w:ascii="Times New Roman" w:hAnsi="Times New Roman"/>
          <w:sz w:val="27"/>
          <w:szCs w:val="28"/>
        </w:rPr>
      </w:pPr>
    </w:p>
    <w:p w:rsidR="008F6188" w:rsidRPr="00A160D8" w:rsidRDefault="00706612" w:rsidP="008F6188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31</w:t>
      </w:r>
      <w:r w:rsidR="008F6188" w:rsidRPr="00A160D8">
        <w:rPr>
          <w:rFonts w:ascii="Times New Roman" w:hAnsi="Times New Roman"/>
          <w:sz w:val="27"/>
          <w:szCs w:val="28"/>
        </w:rPr>
        <w:t>.</w:t>
      </w:r>
      <w:r w:rsidR="006C78A8" w:rsidRPr="00A160D8">
        <w:rPr>
          <w:rFonts w:ascii="Times New Roman" w:hAnsi="Times New Roman"/>
          <w:sz w:val="27"/>
          <w:szCs w:val="28"/>
        </w:rPr>
        <w:t>0</w:t>
      </w:r>
      <w:r>
        <w:rPr>
          <w:rFonts w:ascii="Times New Roman" w:hAnsi="Times New Roman"/>
          <w:sz w:val="27"/>
          <w:szCs w:val="28"/>
        </w:rPr>
        <w:t>7</w:t>
      </w:r>
      <w:r w:rsidR="008F6188" w:rsidRPr="00A160D8">
        <w:rPr>
          <w:rFonts w:ascii="Times New Roman" w:hAnsi="Times New Roman"/>
          <w:sz w:val="27"/>
          <w:szCs w:val="28"/>
        </w:rPr>
        <w:t>.201</w:t>
      </w:r>
      <w:r w:rsidR="006C78A8" w:rsidRPr="00A160D8">
        <w:rPr>
          <w:rFonts w:ascii="Times New Roman" w:hAnsi="Times New Roman"/>
          <w:sz w:val="27"/>
          <w:szCs w:val="28"/>
        </w:rPr>
        <w:t>9</w:t>
      </w:r>
      <w:r w:rsidR="008F6188" w:rsidRPr="00A160D8">
        <w:rPr>
          <w:rFonts w:ascii="Times New Roman" w:hAnsi="Times New Roman"/>
          <w:sz w:val="27"/>
          <w:szCs w:val="28"/>
        </w:rPr>
        <w:t xml:space="preserve">                                                                          </w:t>
      </w:r>
      <w:r w:rsidR="00A407E2" w:rsidRPr="00A160D8">
        <w:rPr>
          <w:rFonts w:ascii="Times New Roman" w:hAnsi="Times New Roman"/>
          <w:sz w:val="27"/>
          <w:szCs w:val="28"/>
        </w:rPr>
        <w:t xml:space="preserve">                 </w:t>
      </w:r>
      <w:r w:rsidR="008F6188" w:rsidRPr="00A160D8">
        <w:rPr>
          <w:rFonts w:ascii="Times New Roman" w:hAnsi="Times New Roman"/>
          <w:sz w:val="27"/>
          <w:szCs w:val="28"/>
        </w:rPr>
        <w:t>г. Хабаровск</w:t>
      </w:r>
    </w:p>
    <w:p w:rsidR="008F6188" w:rsidRPr="00A160D8" w:rsidRDefault="008F6188" w:rsidP="008F6188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1</w:t>
      </w:r>
      <w:r w:rsidR="008D24DB" w:rsidRPr="00A160D8">
        <w:rPr>
          <w:rFonts w:ascii="Times New Roman" w:hAnsi="Times New Roman"/>
          <w:sz w:val="27"/>
          <w:szCs w:val="28"/>
        </w:rPr>
        <w:t>4</w:t>
      </w:r>
      <w:r w:rsidRPr="00A160D8">
        <w:rPr>
          <w:rFonts w:ascii="Times New Roman" w:hAnsi="Times New Roman"/>
          <w:sz w:val="27"/>
          <w:szCs w:val="28"/>
        </w:rPr>
        <w:t>-</w:t>
      </w:r>
      <w:r w:rsidR="00706612">
        <w:rPr>
          <w:rFonts w:ascii="Times New Roman" w:hAnsi="Times New Roman"/>
          <w:sz w:val="27"/>
          <w:szCs w:val="28"/>
        </w:rPr>
        <w:t>3</w:t>
      </w:r>
      <w:r w:rsidRPr="00A160D8">
        <w:rPr>
          <w:rFonts w:ascii="Times New Roman" w:hAnsi="Times New Roman"/>
          <w:sz w:val="27"/>
          <w:szCs w:val="28"/>
        </w:rPr>
        <w:t>0</w:t>
      </w:r>
    </w:p>
    <w:p w:rsidR="00706612" w:rsidRPr="00351030" w:rsidRDefault="008F6188" w:rsidP="0070661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Тем</w:t>
      </w:r>
      <w:r w:rsidR="0099419A" w:rsidRPr="00A160D8">
        <w:rPr>
          <w:rFonts w:ascii="Times New Roman" w:hAnsi="Times New Roman"/>
          <w:sz w:val="27"/>
          <w:szCs w:val="28"/>
        </w:rPr>
        <w:t>а</w:t>
      </w:r>
      <w:r w:rsidRPr="00A160D8">
        <w:rPr>
          <w:rFonts w:ascii="Times New Roman" w:hAnsi="Times New Roman"/>
          <w:sz w:val="27"/>
          <w:szCs w:val="28"/>
        </w:rPr>
        <w:t xml:space="preserve">: </w:t>
      </w:r>
      <w:r w:rsidR="00706612" w:rsidRPr="00200007">
        <w:rPr>
          <w:rFonts w:ascii="Times New Roman" w:hAnsi="Times New Roman"/>
          <w:sz w:val="28"/>
          <w:szCs w:val="28"/>
        </w:rPr>
        <w:t>«Инновации в Порядке организации и проведении контроля объёмов, сроков, качества и условий предоставления медицинской помощи по ОМС в части применения перечня оснований для отказа в оплате мед</w:t>
      </w:r>
      <w:r w:rsidR="00706612" w:rsidRPr="00200007">
        <w:rPr>
          <w:rFonts w:ascii="Times New Roman" w:hAnsi="Times New Roman"/>
          <w:sz w:val="28"/>
          <w:szCs w:val="28"/>
        </w:rPr>
        <w:t>и</w:t>
      </w:r>
      <w:r w:rsidR="00706612" w:rsidRPr="00200007">
        <w:rPr>
          <w:rFonts w:ascii="Times New Roman" w:hAnsi="Times New Roman"/>
          <w:sz w:val="28"/>
          <w:szCs w:val="28"/>
        </w:rPr>
        <w:t>цинской помощи (уменьшения оплаты медицинской помощи)».</w:t>
      </w:r>
      <w:r w:rsidR="00706612" w:rsidRPr="00351030">
        <w:rPr>
          <w:rFonts w:ascii="Times New Roman" w:hAnsi="Times New Roman"/>
          <w:sz w:val="28"/>
          <w:szCs w:val="28"/>
        </w:rPr>
        <w:t xml:space="preserve"> </w:t>
      </w:r>
    </w:p>
    <w:p w:rsidR="00706612" w:rsidRPr="00200007" w:rsidRDefault="00706612" w:rsidP="0070661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0007">
        <w:rPr>
          <w:rFonts w:ascii="Times New Roman" w:hAnsi="Times New Roman"/>
          <w:sz w:val="28"/>
          <w:szCs w:val="28"/>
        </w:rPr>
        <w:t>«Об эффективности индивидуального информирования застрахова</w:t>
      </w:r>
      <w:r w:rsidRPr="00200007">
        <w:rPr>
          <w:rFonts w:ascii="Times New Roman" w:hAnsi="Times New Roman"/>
          <w:sz w:val="28"/>
          <w:szCs w:val="28"/>
        </w:rPr>
        <w:t>н</w:t>
      </w:r>
      <w:r w:rsidRPr="00200007">
        <w:rPr>
          <w:rFonts w:ascii="Times New Roman" w:hAnsi="Times New Roman"/>
          <w:sz w:val="28"/>
          <w:szCs w:val="28"/>
        </w:rPr>
        <w:t>ных лиц о необходимости прохождения профилактических мероприятий страховыми медицинскими организациями по итогам первого полугодия 2019 года».</w:t>
      </w:r>
    </w:p>
    <w:p w:rsidR="00296A72" w:rsidRDefault="00296A72" w:rsidP="00706612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</w:p>
    <w:p w:rsidR="00B26175" w:rsidRPr="00A160D8" w:rsidRDefault="00706612" w:rsidP="00706612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 xml:space="preserve"> </w:t>
      </w:r>
      <w:r w:rsidR="009316FF" w:rsidRPr="00A160D8">
        <w:rPr>
          <w:rFonts w:ascii="Times New Roman" w:hAnsi="Times New Roman"/>
          <w:sz w:val="27"/>
          <w:szCs w:val="28"/>
        </w:rPr>
        <w:t>Участники: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801"/>
        <w:gridCol w:w="4199"/>
      </w:tblGrid>
      <w:tr w:rsidR="00B26175" w:rsidRPr="00A160D8" w:rsidTr="00A70A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777AD8" w:rsidRDefault="00B26175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Координационного совета </w:t>
            </w:r>
          </w:p>
        </w:tc>
      </w:tr>
      <w:tr w:rsidR="00B26175" w:rsidRPr="00A160D8" w:rsidTr="00A70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777AD8" w:rsidRDefault="00B26175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Пузакова</w:t>
            </w:r>
            <w:proofErr w:type="spellEnd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директор Хабаровского краевого фо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обязательного медицинского страх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B26175" w:rsidRPr="00A160D8" w:rsidTr="00A70A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Координационного совета </w:t>
            </w:r>
          </w:p>
        </w:tc>
      </w:tr>
      <w:tr w:rsidR="00B26175" w:rsidRPr="00A160D8" w:rsidTr="00A70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777AD8" w:rsidRDefault="00B26175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Волошенко Евгений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директора по обязател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медицинскому страхованию ХКФОМС</w:t>
            </w:r>
          </w:p>
        </w:tc>
      </w:tr>
      <w:tr w:rsidR="00B26175" w:rsidRPr="00A160D8" w:rsidTr="00A70A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Координационного совета </w:t>
            </w:r>
          </w:p>
        </w:tc>
      </w:tr>
      <w:tr w:rsidR="00596520" w:rsidRPr="00A160D8" w:rsidTr="00596520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20" w:rsidRPr="00777AD8" w:rsidRDefault="00866D05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96520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520" w:rsidRPr="00777AD8" w:rsidRDefault="00596520" w:rsidP="00A7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Слюсарева Ольга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520" w:rsidRPr="00777AD8" w:rsidRDefault="00596520" w:rsidP="00A7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начальника отдела гос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дарственных гарантий и медицинского страхования управления планирования, финансового и ресурсного обеспечения, технического контроля министерства здравоохранения Хабаровского края; 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777AD8" w:rsidRDefault="00866D05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Бондарь Ирина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отдела организации обяз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медицинского страхования ХКФОМС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777AD8" w:rsidRDefault="00866D05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Лазерко</w:t>
            </w:r>
            <w:proofErr w:type="spellEnd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Нелли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директор Хабаровского филиала АО «Страховая компания «СОГАЗ-Мед»; 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777AD8" w:rsidRDefault="00866D05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Ларионов Сергей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помощник директора Хабаровского краевого фонда обязательного мед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цинского страхования;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777AD8" w:rsidRDefault="00866D05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77AD8">
              <w:rPr>
                <w:rFonts w:ascii="Times New Roman" w:hAnsi="Times New Roman"/>
                <w:bCs/>
                <w:sz w:val="24"/>
                <w:szCs w:val="24"/>
              </w:rPr>
              <w:t>Развина</w:t>
            </w:r>
            <w:proofErr w:type="spellEnd"/>
            <w:r w:rsidRPr="00777AD8">
              <w:rPr>
                <w:rFonts w:ascii="Times New Roman" w:hAnsi="Times New Roman"/>
                <w:bCs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- начальник отдела организации ведо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м</w:t>
            </w:r>
            <w:r w:rsidRPr="00777AD8">
              <w:rPr>
                <w:rFonts w:ascii="Times New Roman" w:hAnsi="Times New Roman"/>
                <w:sz w:val="24"/>
                <w:szCs w:val="24"/>
              </w:rPr>
              <w:lastRenderedPageBreak/>
              <w:t>ственного контроля качества и работы с обращениями граждан управления о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р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ганизации медицинской помощи нас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е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зд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равоохранения Хабаровского края;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777AD8" w:rsidRDefault="00866D05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bCs/>
                <w:sz w:val="24"/>
                <w:szCs w:val="24"/>
              </w:rPr>
              <w:t>Рощина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- начальник отдела по вопросам реаб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и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литации и социальной интеграции </w:t>
            </w:r>
            <w:proofErr w:type="gramStart"/>
            <w:r w:rsidRPr="00777AD8">
              <w:rPr>
                <w:rFonts w:ascii="Times New Roman" w:hAnsi="Times New Roman"/>
                <w:sz w:val="24"/>
                <w:szCs w:val="24"/>
              </w:rPr>
              <w:t>и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н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валидов министерства социальной </w:t>
            </w:r>
            <w:r w:rsidRPr="00777AD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77AD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77AD8">
              <w:rPr>
                <w:rFonts w:ascii="Times New Roman" w:hAnsi="Times New Roman"/>
                <w:bCs/>
                <w:sz w:val="24"/>
                <w:szCs w:val="24"/>
              </w:rPr>
              <w:t>щиты населения Хабаровского края</w:t>
            </w:r>
            <w:proofErr w:type="gramEnd"/>
            <w:r w:rsidRPr="00777AD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777AD8" w:rsidRDefault="00866D05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Тихоньких</w:t>
            </w:r>
            <w:proofErr w:type="gramEnd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начальник отдела контроля качества медицинской помощи </w:t>
            </w:r>
            <w:proofErr w:type="gramStart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застрахованным</w:t>
            </w:r>
            <w:proofErr w:type="gramEnd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ХКФОМС; </w:t>
            </w:r>
          </w:p>
        </w:tc>
      </w:tr>
      <w:tr w:rsidR="00596520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520" w:rsidRPr="00777AD8" w:rsidRDefault="00596520" w:rsidP="0086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6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520" w:rsidRPr="00777AD8" w:rsidRDefault="00596520" w:rsidP="00A7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Кононенко Галина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520" w:rsidRPr="00777AD8" w:rsidRDefault="00596520" w:rsidP="00A7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председатель Хабаровского краевого объединения организаций профсоюзов; </w:t>
            </w:r>
          </w:p>
        </w:tc>
      </w:tr>
      <w:tr w:rsidR="00596520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520" w:rsidRPr="00777AD8" w:rsidRDefault="00596520" w:rsidP="0086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6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520" w:rsidRPr="00777AD8" w:rsidRDefault="00596520" w:rsidP="00A7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Петричко</w:t>
            </w:r>
            <w:proofErr w:type="spellEnd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520" w:rsidRPr="00777AD8" w:rsidRDefault="00596520" w:rsidP="00A7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заведующая кафедрой общей враче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практики и профилактической м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дицины КГБОУ ДПО «Институт пов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квалификации специалистов здравоохранения» министерства здр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воохранения Хабаровского края, д.м.н.; </w:t>
            </w:r>
          </w:p>
        </w:tc>
      </w:tr>
      <w:tr w:rsidR="00596520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520" w:rsidRPr="00777AD8" w:rsidRDefault="00596520" w:rsidP="009F2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F2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520" w:rsidRPr="00777AD8" w:rsidRDefault="00596520" w:rsidP="00A7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Рыбалко Владимир Викторович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520" w:rsidRPr="00777AD8" w:rsidRDefault="00596520" w:rsidP="00A7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комитета по развитию частной системы здравоохранения С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вета по предпринимательству и улу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инвестиционного климата Хаб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ровского края, управляющий сетью стоматологических клиник «Пиранья»; </w:t>
            </w:r>
          </w:p>
        </w:tc>
      </w:tr>
      <w:tr w:rsidR="00B26175" w:rsidRPr="00A160D8" w:rsidTr="00A70A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777AD8" w:rsidRDefault="00B26175" w:rsidP="00A70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Участники Координационного совета</w:t>
            </w:r>
            <w:r w:rsidR="001B1C02" w:rsidRPr="00777AD8">
              <w:rPr>
                <w:rFonts w:ascii="Times New Roman" w:hAnsi="Times New Roman"/>
                <w:sz w:val="24"/>
                <w:szCs w:val="24"/>
              </w:rPr>
              <w:t>, приглашенные: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E4227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D8">
              <w:rPr>
                <w:rFonts w:ascii="Times New Roman" w:hAnsi="Times New Roman"/>
                <w:sz w:val="24"/>
                <w:szCs w:val="24"/>
              </w:rPr>
              <w:t>Гандурова</w:t>
            </w:r>
            <w:proofErr w:type="spellEnd"/>
            <w:r w:rsidRPr="00777AD8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- главный врач КГБУЗ «Городская п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ликлиника № 7»;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E4227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Глотов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- главный врач КГБУЗ «Городская п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ликлиника № 16»;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E4227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Оненко Надежда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- заведующая организационно-методическим отделом ФГБУ "ФЦССХ" Минздрава России (г. Хаб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ровск);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E4227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1B1C02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D8">
              <w:rPr>
                <w:rFonts w:ascii="Times New Roman" w:hAnsi="Times New Roman"/>
                <w:sz w:val="24"/>
                <w:szCs w:val="24"/>
              </w:rPr>
              <w:t>Чешева</w:t>
            </w:r>
            <w:proofErr w:type="spellEnd"/>
            <w:r w:rsidRPr="00777AD8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1B1C02" w:rsidRPr="00777AD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1B1C02" w:rsidRPr="00777A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1B1C02" w:rsidRPr="00777AD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 w:rsidR="001B1C02" w:rsidRPr="00777AD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КГБУЗ «Детская краевая клиническая больница» имени А.К. Пиотровича;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E4227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Коленко Олег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- директор Хабаровского филиала ФГАУ "НМИЦ "МНТК "Микрохиру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р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гия глаза" им. акад. С.Н. Федорова" Минздрава России;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E4227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Пшеничников Максим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- заместитель директора по медици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н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ской части Хабаровского филиала ФГАУ "НМИЦ "МНТК "Микрохиру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р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гия глаза" им. акад. С.Н. Федорова" Минздрава России;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E4227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D8">
              <w:rPr>
                <w:rFonts w:ascii="Times New Roman" w:hAnsi="Times New Roman"/>
                <w:sz w:val="24"/>
                <w:szCs w:val="24"/>
              </w:rPr>
              <w:t>Ананенок</w:t>
            </w:r>
            <w:proofErr w:type="spellEnd"/>
            <w:r w:rsidRPr="00777AD8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 xml:space="preserve">- Хабаровский филиал ФГАУ "НМИЦ "МНТК "Микрохирургия глаза" им. </w:t>
            </w:r>
            <w:r w:rsidRPr="00777AD8">
              <w:rPr>
                <w:rFonts w:ascii="Times New Roman" w:hAnsi="Times New Roman"/>
                <w:sz w:val="24"/>
                <w:szCs w:val="24"/>
              </w:rPr>
              <w:lastRenderedPageBreak/>
              <w:t>акад. С.Н. Федорова" Минздрава Ро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с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сии;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E4227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D8">
              <w:rPr>
                <w:rFonts w:ascii="Times New Roman" w:hAnsi="Times New Roman"/>
                <w:sz w:val="24"/>
                <w:szCs w:val="24"/>
              </w:rPr>
              <w:t>Балева</w:t>
            </w:r>
            <w:proofErr w:type="spellEnd"/>
            <w:r w:rsidRPr="00777AD8"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- Хабаровский филиал ФГАУ "НМИЦ "МНТК "Микрохирургия глаза" им. акад. С.Н. Федорова" Минздрава Ро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с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сии;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E4227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Теряев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77AD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77AD8">
              <w:rPr>
                <w:rFonts w:ascii="Times New Roman" w:hAnsi="Times New Roman"/>
                <w:sz w:val="24"/>
                <w:szCs w:val="24"/>
              </w:rPr>
              <w:t>. главного врача КГБУЗ "Краевая клиническая больница № 1" имени пр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фессора С.И. Сергеева;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F6322E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2278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Калашников Александр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- главный врач КГБУЗ "Городская кл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и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ническая больница № 10";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F6322E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2278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6C2DDE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Кирюхина Юлия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6C2DDE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- заместитель главного врача КГБУЗ "Городская клиническая больница № 10";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F6322E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2278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26175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Абакумова Алевтина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777AD8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- заместитель главного врача по лече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б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ной работе КГБУЗ «Городская пол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и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клиника № 11»;</w:t>
            </w:r>
          </w:p>
        </w:tc>
      </w:tr>
      <w:tr w:rsidR="006C2DDE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DDE" w:rsidRPr="00777AD8" w:rsidRDefault="00F6322E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DDE" w:rsidRPr="00777AD8" w:rsidRDefault="006C2DDE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Пяк</w:t>
            </w:r>
            <w:proofErr w:type="spellEnd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DDE" w:rsidRPr="00777AD8" w:rsidRDefault="006C2DDE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КГБУЗ "ДГКП № 3"</w:t>
            </w:r>
          </w:p>
        </w:tc>
      </w:tr>
      <w:tr w:rsidR="006C2DDE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DDE" w:rsidRPr="00777AD8" w:rsidRDefault="00F6322E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DDE" w:rsidRPr="00777AD8" w:rsidRDefault="006C2DDE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Андрюшкина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DDE" w:rsidRPr="00777AD8" w:rsidRDefault="006C2DDE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КГБУЗ ДГП №1 Хабаро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</w:t>
            </w:r>
          </w:p>
        </w:tc>
      </w:tr>
      <w:tr w:rsidR="006C2DDE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DDE" w:rsidRPr="00777AD8" w:rsidRDefault="00F6322E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DDE" w:rsidRPr="00777AD8" w:rsidRDefault="006C2DDE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Ершова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DDE" w:rsidRPr="00777AD8" w:rsidRDefault="006C2DDE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КГБУЗ ДГП 17 Хабаро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</w:t>
            </w:r>
          </w:p>
        </w:tc>
      </w:tr>
      <w:tr w:rsidR="00F6322E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2E" w:rsidRPr="00777AD8" w:rsidRDefault="00F6322E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2E" w:rsidRPr="00777AD8" w:rsidRDefault="00F6322E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Путилина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2E" w:rsidRPr="00777AD8" w:rsidRDefault="00F6322E" w:rsidP="00777AD8">
            <w:pPr>
              <w:rPr>
                <w:sz w:val="24"/>
                <w:szCs w:val="24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КГБУЗ ДГКБ № 9</w:t>
            </w:r>
          </w:p>
        </w:tc>
      </w:tr>
      <w:tr w:rsidR="00F6322E" w:rsidRPr="00A160D8" w:rsidTr="00777AD8">
        <w:trPr>
          <w:trHeight w:val="6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2E" w:rsidRPr="00777AD8" w:rsidRDefault="00F6322E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2E" w:rsidRPr="00777AD8" w:rsidRDefault="00F6322E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2E" w:rsidRPr="00777AD8" w:rsidRDefault="00F6322E" w:rsidP="00777AD8">
            <w:pPr>
              <w:rPr>
                <w:sz w:val="24"/>
                <w:szCs w:val="24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врач. КГБУЗ ДГП 24 Хабаро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</w:t>
            </w:r>
          </w:p>
        </w:tc>
      </w:tr>
      <w:tr w:rsidR="00F6322E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2E" w:rsidRPr="00777AD8" w:rsidRDefault="00BE48EA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2E" w:rsidRPr="00777AD8" w:rsidRDefault="00F6322E" w:rsidP="00777A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D8">
              <w:rPr>
                <w:rFonts w:ascii="Times New Roman" w:hAnsi="Times New Roman"/>
                <w:sz w:val="24"/>
                <w:szCs w:val="24"/>
              </w:rPr>
              <w:t>Багаткин</w:t>
            </w:r>
            <w:proofErr w:type="spellEnd"/>
            <w:r w:rsidRPr="00777AD8"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2E" w:rsidRPr="00777AD8" w:rsidRDefault="00F6322E" w:rsidP="00777AD8">
            <w:pPr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 КГБУЗ "Клинический Центр восстановительной медицины и реабилитации"</w:t>
            </w:r>
          </w:p>
        </w:tc>
      </w:tr>
      <w:tr w:rsidR="00F6322E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2E" w:rsidRPr="00777AD8" w:rsidRDefault="00BE48EA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2E" w:rsidRPr="00777AD8" w:rsidRDefault="00F6322E" w:rsidP="00777AD8">
            <w:pPr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Павлова Мария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2E" w:rsidRPr="00777AD8" w:rsidRDefault="00F6322E" w:rsidP="00777A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главного врача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 КГБУЗ "ККБ № 2"</w:t>
            </w:r>
          </w:p>
        </w:tc>
      </w:tr>
      <w:tr w:rsidR="006C2DDE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DDE" w:rsidRPr="00777AD8" w:rsidRDefault="00BE48EA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DDE" w:rsidRPr="00777AD8" w:rsidRDefault="00F6322E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 xml:space="preserve">Исаенко Л.П., </w:t>
            </w:r>
            <w:proofErr w:type="spellStart"/>
            <w:r w:rsidRPr="00777AD8">
              <w:rPr>
                <w:rFonts w:ascii="Times New Roman" w:hAnsi="Times New Roman"/>
                <w:sz w:val="24"/>
                <w:szCs w:val="24"/>
              </w:rPr>
              <w:t>Таранчук</w:t>
            </w:r>
            <w:proofErr w:type="spellEnd"/>
            <w:r w:rsidRPr="00777AD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DDE" w:rsidRPr="00777AD8" w:rsidRDefault="00F6322E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главного врача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 КГБУЗ КДЦ "</w:t>
            </w:r>
            <w:proofErr w:type="spellStart"/>
            <w:r w:rsidRPr="00777AD8">
              <w:rPr>
                <w:rFonts w:ascii="Times New Roman" w:hAnsi="Times New Roman"/>
                <w:sz w:val="24"/>
                <w:szCs w:val="24"/>
              </w:rPr>
              <w:t>Вивея</w:t>
            </w:r>
            <w:proofErr w:type="spellEnd"/>
            <w:r w:rsidRPr="00777AD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E48EA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EA" w:rsidRPr="00777AD8" w:rsidRDefault="00BE48EA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EA" w:rsidRPr="00777AD8" w:rsidRDefault="00BE48EA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Родионова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EA" w:rsidRPr="00777AD8" w:rsidRDefault="00BE48EA" w:rsidP="00777AD8">
            <w:pPr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 КГБУЗ ККБ № 1</w:t>
            </w:r>
          </w:p>
        </w:tc>
      </w:tr>
      <w:tr w:rsidR="00BE48EA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EA" w:rsidRPr="00777AD8" w:rsidRDefault="00BE48EA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EA" w:rsidRPr="00777AD8" w:rsidRDefault="00644AF1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D8">
              <w:rPr>
                <w:rFonts w:ascii="Times New Roman" w:hAnsi="Times New Roman"/>
                <w:sz w:val="24"/>
                <w:szCs w:val="24"/>
              </w:rPr>
              <w:t>Серпова</w:t>
            </w:r>
            <w:proofErr w:type="spellEnd"/>
            <w:r w:rsidRPr="00777AD8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EA" w:rsidRPr="00777AD8" w:rsidRDefault="00644AF1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 КГБУЗ СП 18</w:t>
            </w:r>
          </w:p>
        </w:tc>
      </w:tr>
      <w:tr w:rsidR="0003535F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35F" w:rsidRPr="00777AD8" w:rsidRDefault="0003535F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35F" w:rsidRPr="00777AD8" w:rsidRDefault="0003535F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Дмитриева Наталья Альбертовна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35F" w:rsidRPr="00777AD8" w:rsidRDefault="0003535F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 КГБУЗ СП № 19</w:t>
            </w:r>
          </w:p>
        </w:tc>
      </w:tr>
      <w:tr w:rsidR="0003535F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35F" w:rsidRPr="00777AD8" w:rsidRDefault="008220AA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35F" w:rsidRPr="00777AD8" w:rsidRDefault="008220AA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Москалева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35F" w:rsidRPr="00777AD8" w:rsidRDefault="008220AA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 КГБУЗ СП № 25 "ДЕН-ТАЛ-ИЗ"</w:t>
            </w:r>
          </w:p>
        </w:tc>
      </w:tr>
      <w:tr w:rsidR="00A85DFE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DFE" w:rsidRPr="00777AD8" w:rsidRDefault="00A85DFE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DFE" w:rsidRPr="00777AD8" w:rsidRDefault="00A85DFE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Васяева Людмила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DFE" w:rsidRPr="00777AD8" w:rsidRDefault="00A85DFE" w:rsidP="00777AD8">
            <w:pPr>
              <w:rPr>
                <w:sz w:val="24"/>
                <w:szCs w:val="24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 КГБУЗ "ДСП № 22"</w:t>
            </w:r>
          </w:p>
        </w:tc>
      </w:tr>
      <w:tr w:rsidR="00A85DFE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DFE" w:rsidRPr="00777AD8" w:rsidRDefault="00A85DFE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DFE" w:rsidRPr="00777AD8" w:rsidRDefault="00A85DFE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Масловская Виктория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DFE" w:rsidRPr="00777AD8" w:rsidRDefault="00A85DFE" w:rsidP="00777AD8">
            <w:pPr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 Хабаровская поликлин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и</w:t>
            </w:r>
            <w:r w:rsidRPr="00777AD8">
              <w:rPr>
                <w:rFonts w:ascii="Times New Roman" w:hAnsi="Times New Roman"/>
                <w:sz w:val="24"/>
                <w:szCs w:val="24"/>
              </w:rPr>
              <w:lastRenderedPageBreak/>
              <w:t>ка ФГБУЗ ДВОМЦ ФМБА России</w:t>
            </w:r>
          </w:p>
        </w:tc>
      </w:tr>
      <w:tr w:rsidR="0003535F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35F" w:rsidRPr="00777AD8" w:rsidRDefault="00A85DFE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35F" w:rsidRPr="00777AD8" w:rsidRDefault="00A85DFE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D8">
              <w:rPr>
                <w:rFonts w:ascii="Times New Roman" w:hAnsi="Times New Roman"/>
                <w:sz w:val="24"/>
                <w:szCs w:val="24"/>
              </w:rPr>
              <w:t>Половова</w:t>
            </w:r>
            <w:proofErr w:type="spellEnd"/>
            <w:r w:rsidRPr="00777AD8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35F" w:rsidRPr="00777AD8" w:rsidRDefault="00A85DFE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 Хабаро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в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ская поликлиника ФГБУЗ ДВОМЦ ФМБА России</w:t>
            </w:r>
          </w:p>
        </w:tc>
      </w:tr>
      <w:tr w:rsidR="0003535F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35F" w:rsidRPr="00777AD8" w:rsidRDefault="00163940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35F" w:rsidRPr="00777AD8" w:rsidRDefault="00163940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Литовченко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35F" w:rsidRPr="00777AD8" w:rsidRDefault="00163940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 КГБУЗ "Перинатальный центр"</w:t>
            </w:r>
          </w:p>
        </w:tc>
      </w:tr>
      <w:tr w:rsidR="00A85DFE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DFE" w:rsidRPr="00777AD8" w:rsidRDefault="00163940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DFE" w:rsidRPr="00777AD8" w:rsidRDefault="00163940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D8">
              <w:rPr>
                <w:rFonts w:ascii="Times New Roman" w:hAnsi="Times New Roman"/>
                <w:sz w:val="24"/>
                <w:szCs w:val="24"/>
              </w:rPr>
              <w:t>Гильмутдинова</w:t>
            </w:r>
            <w:proofErr w:type="spellEnd"/>
            <w:r w:rsidRPr="00777AD8">
              <w:rPr>
                <w:rFonts w:ascii="Times New Roman" w:hAnsi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DFE" w:rsidRPr="00777AD8" w:rsidRDefault="00163940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 КГБУЗ "ККЦО"</w:t>
            </w:r>
          </w:p>
        </w:tc>
      </w:tr>
      <w:tr w:rsidR="00163940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Ушакова Ольга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 КГБУЗ "КДЦ"</w:t>
            </w:r>
          </w:p>
        </w:tc>
      </w:tr>
      <w:tr w:rsidR="00163940" w:rsidRPr="00A160D8" w:rsidTr="00777AD8">
        <w:trPr>
          <w:trHeight w:val="57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Пивкина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 КГБУЗ "Родильный дом № 1"</w:t>
            </w:r>
          </w:p>
        </w:tc>
      </w:tr>
      <w:tr w:rsidR="00163940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Баев Михаил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 КГБУЗ "Родильный дом № 4"</w:t>
            </w:r>
          </w:p>
        </w:tc>
      </w:tr>
      <w:tr w:rsidR="00163940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rPr>
                <w:sz w:val="24"/>
                <w:szCs w:val="24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 КГБУЗ ДГКБ Истомина</w:t>
            </w:r>
          </w:p>
        </w:tc>
      </w:tr>
      <w:tr w:rsidR="00163940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Рыбак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 xml:space="preserve">  НУЗ "Дорожная клинич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е</w:t>
            </w:r>
            <w:r w:rsidRPr="00777AD8">
              <w:rPr>
                <w:rFonts w:ascii="Times New Roman" w:hAnsi="Times New Roman"/>
                <w:sz w:val="24"/>
                <w:szCs w:val="24"/>
              </w:rPr>
              <w:t>ская больница на ст. Хабаровск-1 ОАО "РЖД"</w:t>
            </w:r>
          </w:p>
        </w:tc>
      </w:tr>
      <w:tr w:rsidR="00777AD8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Жуков Андрей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777AD8">
              <w:rPr>
                <w:rFonts w:ascii="Times New Roman" w:hAnsi="Times New Roman"/>
                <w:sz w:val="24"/>
                <w:szCs w:val="24"/>
              </w:rPr>
              <w:t>Бикинская</w:t>
            </w:r>
            <w:proofErr w:type="spellEnd"/>
            <w:r w:rsidRPr="00777AD8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777AD8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Набокова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Заместитель главного врача КГБУЗ «ГКБ № 11»</w:t>
            </w:r>
          </w:p>
        </w:tc>
      </w:tr>
      <w:tr w:rsidR="00163940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77AD8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D8">
              <w:rPr>
                <w:rFonts w:ascii="Times New Roman" w:hAnsi="Times New Roman"/>
                <w:sz w:val="24"/>
                <w:szCs w:val="24"/>
              </w:rPr>
              <w:t>Шептур</w:t>
            </w:r>
            <w:proofErr w:type="spellEnd"/>
            <w:r w:rsidRPr="00777AD8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- директор филиала «Хабаровский» АО «СГ «Спасские ворота-М»;</w:t>
            </w:r>
          </w:p>
        </w:tc>
      </w:tr>
      <w:tr w:rsidR="00163940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77AD8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D8">
              <w:rPr>
                <w:rFonts w:ascii="Times New Roman" w:hAnsi="Times New Roman"/>
                <w:sz w:val="24"/>
                <w:szCs w:val="24"/>
              </w:rPr>
              <w:t>Мальчушкина</w:t>
            </w:r>
            <w:proofErr w:type="spellEnd"/>
            <w:r w:rsidRPr="00777AD8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- директор филиал</w:t>
            </w:r>
            <w:proofErr w:type="gramStart"/>
            <w:r w:rsidRPr="00777AD8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777AD8">
              <w:rPr>
                <w:rFonts w:ascii="Times New Roman" w:hAnsi="Times New Roman"/>
                <w:sz w:val="24"/>
                <w:szCs w:val="24"/>
              </w:rPr>
              <w:t xml:space="preserve"> «Капитал МС» в Хабаровском крае;</w:t>
            </w:r>
          </w:p>
        </w:tc>
      </w:tr>
      <w:tr w:rsidR="00163940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77AD8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Щербакова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- директор Хабаровского филиал</w:t>
            </w:r>
            <w:proofErr w:type="gramStart"/>
            <w:r w:rsidRPr="00777AD8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777AD8">
              <w:rPr>
                <w:rFonts w:ascii="Times New Roman" w:hAnsi="Times New Roman"/>
                <w:sz w:val="24"/>
                <w:szCs w:val="24"/>
              </w:rPr>
              <w:t xml:space="preserve"> ВТБ МС;</w:t>
            </w:r>
          </w:p>
        </w:tc>
      </w:tr>
      <w:tr w:rsidR="00163940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777AD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163940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D8">
              <w:rPr>
                <w:rFonts w:ascii="Times New Roman" w:hAnsi="Times New Roman"/>
                <w:sz w:val="24"/>
                <w:szCs w:val="24"/>
              </w:rPr>
              <w:t>Абубекирова</w:t>
            </w:r>
            <w:proofErr w:type="spellEnd"/>
            <w:r w:rsidRPr="00777AD8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 xml:space="preserve">- заместитель директора 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Хабаровского филиала АО «Страховая компания «СОГАЗ-Мед»;</w:t>
            </w:r>
          </w:p>
        </w:tc>
      </w:tr>
      <w:tr w:rsidR="00163940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777AD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163940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D8">
              <w:rPr>
                <w:rFonts w:ascii="Times New Roman" w:hAnsi="Times New Roman"/>
                <w:sz w:val="24"/>
                <w:szCs w:val="24"/>
              </w:rPr>
              <w:t>Сривастава</w:t>
            </w:r>
            <w:proofErr w:type="spellEnd"/>
            <w:r w:rsidRPr="00777AD8">
              <w:rPr>
                <w:rFonts w:ascii="Times New Roman" w:hAnsi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Врач-эксперт филиал</w:t>
            </w:r>
            <w:proofErr w:type="gramStart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«Капитал МС» по Хабаровскому краю;</w:t>
            </w:r>
          </w:p>
        </w:tc>
      </w:tr>
      <w:tr w:rsidR="00163940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777AD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163940"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Сахнова Алена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940" w:rsidRPr="00777AD8" w:rsidRDefault="00163940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- руководитель службы ЗПЗ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Хабаро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филиала АО «Страховая комп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«СОГАЗ-Мед»;</w:t>
            </w:r>
          </w:p>
        </w:tc>
      </w:tr>
      <w:tr w:rsidR="00777AD8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Хоменко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rPr>
                <w:sz w:val="24"/>
                <w:szCs w:val="24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эксперт Хабаровский филиал АО «СК «СОГАЗ-Мед»</w:t>
            </w:r>
          </w:p>
        </w:tc>
      </w:tr>
      <w:tr w:rsidR="00777AD8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Берновская</w:t>
            </w:r>
            <w:proofErr w:type="spellEnd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эксперт Филиал</w:t>
            </w:r>
            <w:proofErr w:type="gramStart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«Капитал МС» в Хабаровском крае</w:t>
            </w:r>
          </w:p>
        </w:tc>
      </w:tr>
      <w:tr w:rsidR="00777AD8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 Ми </w:t>
            </w:r>
            <w:proofErr w:type="spellStart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эксперт Филиал</w:t>
            </w:r>
            <w:proofErr w:type="gramStart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«Капитал МС» в Хабаровском крае</w:t>
            </w:r>
          </w:p>
        </w:tc>
      </w:tr>
      <w:tr w:rsidR="00777AD8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Сотник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экспертизы Хабаро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филиал</w:t>
            </w:r>
            <w:proofErr w:type="gramStart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ВТБ МС</w:t>
            </w:r>
          </w:p>
        </w:tc>
      </w:tr>
      <w:tr w:rsidR="00777AD8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Золотарева Оксана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сектором ОООМС</w:t>
            </w:r>
          </w:p>
        </w:tc>
      </w:tr>
      <w:tr w:rsidR="00777AD8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Лариса Германовна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сектором ОООМС</w:t>
            </w:r>
          </w:p>
        </w:tc>
      </w:tr>
      <w:tr w:rsidR="00777AD8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AD8"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 w:rsidRPr="00777AD8">
              <w:rPr>
                <w:rFonts w:ascii="Times New Roman" w:hAnsi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D8" w:rsidRPr="00777AD8" w:rsidRDefault="00777AD8" w:rsidP="00777A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D8">
              <w:rPr>
                <w:rFonts w:ascii="Times New Roman" w:hAnsi="Times New Roman"/>
                <w:sz w:val="24"/>
                <w:szCs w:val="24"/>
              </w:rPr>
              <w:t>главный специалист отдела ООМС ХКФОМС</w:t>
            </w:r>
          </w:p>
        </w:tc>
      </w:tr>
      <w:tr w:rsidR="007C13BE" w:rsidRPr="00A160D8" w:rsidTr="00A70AF9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3BE" w:rsidRPr="00777AD8" w:rsidRDefault="007C13BE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3BE" w:rsidRPr="00777AD8" w:rsidRDefault="00BF27DA" w:rsidP="00A7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Филимончикова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Дави</w:t>
            </w:r>
            <w:r w:rsidR="007C1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3BE" w:rsidRPr="00777AD8" w:rsidRDefault="007C13BE" w:rsidP="00A7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отдела государственных гарантий и медицинского страхования управления планирования, финансового и ресурсного обеспечения, техническ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 министерства здравоохр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Хабаровского края;</w:t>
            </w:r>
          </w:p>
        </w:tc>
      </w:tr>
    </w:tbl>
    <w:p w:rsidR="00601D46" w:rsidRDefault="00601D46" w:rsidP="008F6188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</w:p>
    <w:p w:rsidR="00296A72" w:rsidRDefault="00296A72" w:rsidP="008F6188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</w:p>
    <w:p w:rsidR="008F6188" w:rsidRPr="00A160D8" w:rsidRDefault="008F6188" w:rsidP="008F6188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ПРОГРАММА ПРОВЕДЕНИЯ</w:t>
      </w:r>
    </w:p>
    <w:p w:rsidR="008F6188" w:rsidRPr="00A03A0F" w:rsidRDefault="008F6188" w:rsidP="008F6188">
      <w:pPr>
        <w:spacing w:before="120"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b/>
          <w:sz w:val="27"/>
          <w:szCs w:val="28"/>
        </w:rPr>
        <w:t>1</w:t>
      </w:r>
      <w:r w:rsidR="004025C4" w:rsidRPr="00A160D8">
        <w:rPr>
          <w:rFonts w:ascii="Times New Roman" w:hAnsi="Times New Roman"/>
          <w:b/>
          <w:sz w:val="27"/>
          <w:szCs w:val="28"/>
        </w:rPr>
        <w:t>4</w:t>
      </w:r>
      <w:r w:rsidRPr="00A160D8">
        <w:rPr>
          <w:rFonts w:ascii="Times New Roman" w:hAnsi="Times New Roman"/>
          <w:b/>
          <w:sz w:val="27"/>
          <w:szCs w:val="28"/>
        </w:rPr>
        <w:t>.</w:t>
      </w:r>
      <w:r w:rsidR="00C8638E">
        <w:rPr>
          <w:rFonts w:ascii="Times New Roman" w:hAnsi="Times New Roman"/>
          <w:b/>
          <w:sz w:val="27"/>
          <w:szCs w:val="28"/>
        </w:rPr>
        <w:t>3</w:t>
      </w:r>
      <w:r w:rsidR="003D0C24" w:rsidRPr="00A160D8">
        <w:rPr>
          <w:rFonts w:ascii="Times New Roman" w:hAnsi="Times New Roman"/>
          <w:b/>
          <w:sz w:val="27"/>
          <w:szCs w:val="28"/>
        </w:rPr>
        <w:t>0</w:t>
      </w:r>
      <w:r w:rsidRPr="00A160D8">
        <w:rPr>
          <w:rFonts w:ascii="Times New Roman" w:hAnsi="Times New Roman"/>
          <w:b/>
          <w:sz w:val="27"/>
          <w:szCs w:val="28"/>
        </w:rPr>
        <w:t>.-1</w:t>
      </w:r>
      <w:r w:rsidR="004025C4" w:rsidRPr="00A160D8">
        <w:rPr>
          <w:rFonts w:ascii="Times New Roman" w:hAnsi="Times New Roman"/>
          <w:b/>
          <w:sz w:val="27"/>
          <w:szCs w:val="28"/>
        </w:rPr>
        <w:t>4</w:t>
      </w:r>
      <w:r w:rsidRPr="00A160D8">
        <w:rPr>
          <w:rFonts w:ascii="Times New Roman" w:hAnsi="Times New Roman"/>
          <w:b/>
          <w:sz w:val="27"/>
          <w:szCs w:val="28"/>
        </w:rPr>
        <w:t>.</w:t>
      </w:r>
      <w:r w:rsidR="00C8638E">
        <w:rPr>
          <w:rFonts w:ascii="Times New Roman" w:hAnsi="Times New Roman"/>
          <w:b/>
          <w:sz w:val="27"/>
          <w:szCs w:val="28"/>
        </w:rPr>
        <w:t>48</w:t>
      </w:r>
      <w:r w:rsidRPr="00A160D8">
        <w:rPr>
          <w:rFonts w:ascii="Times New Roman" w:hAnsi="Times New Roman"/>
          <w:sz w:val="27"/>
          <w:szCs w:val="28"/>
        </w:rPr>
        <w:t xml:space="preserve">. </w:t>
      </w:r>
      <w:r w:rsidRPr="00A03A0F">
        <w:rPr>
          <w:rFonts w:ascii="Times New Roman" w:hAnsi="Times New Roman"/>
          <w:sz w:val="27"/>
          <w:szCs w:val="28"/>
        </w:rPr>
        <w:t xml:space="preserve">Вступительное слово </w:t>
      </w:r>
      <w:r w:rsidR="004025C4" w:rsidRPr="00A03A0F">
        <w:rPr>
          <w:rFonts w:ascii="Times New Roman" w:hAnsi="Times New Roman"/>
          <w:sz w:val="27"/>
          <w:szCs w:val="28"/>
        </w:rPr>
        <w:t>председателя</w:t>
      </w:r>
      <w:r w:rsidRPr="00A03A0F">
        <w:rPr>
          <w:rFonts w:ascii="Times New Roman" w:hAnsi="Times New Roman"/>
          <w:sz w:val="27"/>
          <w:szCs w:val="28"/>
        </w:rPr>
        <w:t xml:space="preserve"> Координационного совета, д</w:t>
      </w:r>
      <w:r w:rsidRPr="00A03A0F">
        <w:rPr>
          <w:rFonts w:ascii="Times New Roman" w:hAnsi="Times New Roman"/>
          <w:sz w:val="27"/>
          <w:szCs w:val="28"/>
        </w:rPr>
        <w:t>и</w:t>
      </w:r>
      <w:r w:rsidRPr="00A03A0F">
        <w:rPr>
          <w:rFonts w:ascii="Times New Roman" w:hAnsi="Times New Roman"/>
          <w:sz w:val="27"/>
          <w:szCs w:val="28"/>
        </w:rPr>
        <w:t xml:space="preserve">ректора ХКФОМС </w:t>
      </w:r>
      <w:r w:rsidR="004025C4" w:rsidRPr="00A03A0F">
        <w:rPr>
          <w:rFonts w:ascii="Times New Roman" w:hAnsi="Times New Roman"/>
          <w:sz w:val="27"/>
          <w:szCs w:val="28"/>
        </w:rPr>
        <w:t xml:space="preserve">Елены Викторовны </w:t>
      </w:r>
      <w:proofErr w:type="spellStart"/>
      <w:r w:rsidR="004025C4" w:rsidRPr="00A03A0F">
        <w:rPr>
          <w:rFonts w:ascii="Times New Roman" w:hAnsi="Times New Roman"/>
          <w:sz w:val="27"/>
          <w:szCs w:val="28"/>
        </w:rPr>
        <w:t>Пузаковой</w:t>
      </w:r>
      <w:proofErr w:type="spellEnd"/>
      <w:r w:rsidRPr="00A03A0F">
        <w:rPr>
          <w:rFonts w:ascii="Times New Roman" w:hAnsi="Times New Roman"/>
          <w:sz w:val="27"/>
          <w:szCs w:val="28"/>
        </w:rPr>
        <w:t>.</w:t>
      </w:r>
    </w:p>
    <w:p w:rsidR="00AB43F7" w:rsidRPr="00A03A0F" w:rsidRDefault="00C559D9" w:rsidP="003D0C24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b/>
          <w:sz w:val="27"/>
          <w:szCs w:val="28"/>
        </w:rPr>
        <w:t>1</w:t>
      </w:r>
      <w:r w:rsidR="004025C4" w:rsidRPr="00A03A0F">
        <w:rPr>
          <w:rFonts w:ascii="Times New Roman" w:hAnsi="Times New Roman"/>
          <w:b/>
          <w:sz w:val="27"/>
          <w:szCs w:val="28"/>
        </w:rPr>
        <w:t>4</w:t>
      </w:r>
      <w:r w:rsidRPr="00A03A0F">
        <w:rPr>
          <w:rFonts w:ascii="Times New Roman" w:hAnsi="Times New Roman"/>
          <w:b/>
          <w:sz w:val="27"/>
          <w:szCs w:val="28"/>
        </w:rPr>
        <w:t>.</w:t>
      </w:r>
      <w:r w:rsidR="00C8638E" w:rsidRPr="00A03A0F">
        <w:rPr>
          <w:rFonts w:ascii="Times New Roman" w:hAnsi="Times New Roman"/>
          <w:b/>
          <w:sz w:val="27"/>
          <w:szCs w:val="28"/>
        </w:rPr>
        <w:t>48</w:t>
      </w:r>
      <w:r w:rsidRPr="00A03A0F">
        <w:rPr>
          <w:rFonts w:ascii="Times New Roman" w:hAnsi="Times New Roman"/>
          <w:b/>
          <w:sz w:val="27"/>
          <w:szCs w:val="28"/>
        </w:rPr>
        <w:t>.-1</w:t>
      </w:r>
      <w:r w:rsidR="00C8638E" w:rsidRPr="00A03A0F">
        <w:rPr>
          <w:rFonts w:ascii="Times New Roman" w:hAnsi="Times New Roman"/>
          <w:b/>
          <w:sz w:val="27"/>
          <w:szCs w:val="28"/>
        </w:rPr>
        <w:t>5</w:t>
      </w:r>
      <w:r w:rsidRPr="00A03A0F">
        <w:rPr>
          <w:rFonts w:ascii="Times New Roman" w:hAnsi="Times New Roman"/>
          <w:b/>
          <w:sz w:val="27"/>
          <w:szCs w:val="28"/>
        </w:rPr>
        <w:t>.</w:t>
      </w:r>
      <w:r w:rsidR="00C8638E" w:rsidRPr="00A03A0F">
        <w:rPr>
          <w:rFonts w:ascii="Times New Roman" w:hAnsi="Times New Roman"/>
          <w:b/>
          <w:sz w:val="27"/>
          <w:szCs w:val="28"/>
        </w:rPr>
        <w:t>30</w:t>
      </w:r>
      <w:r w:rsidRPr="00A03A0F">
        <w:rPr>
          <w:rFonts w:ascii="Times New Roman" w:hAnsi="Times New Roman"/>
          <w:sz w:val="27"/>
          <w:szCs w:val="28"/>
        </w:rPr>
        <w:t>. </w:t>
      </w:r>
      <w:r w:rsidR="00C8638E" w:rsidRPr="00A03A0F">
        <w:rPr>
          <w:rFonts w:ascii="Times New Roman" w:hAnsi="Times New Roman"/>
          <w:sz w:val="27"/>
          <w:szCs w:val="28"/>
        </w:rPr>
        <w:t>Об эффективности индивидуального информирования застрах</w:t>
      </w:r>
      <w:r w:rsidR="00C8638E" w:rsidRPr="00A03A0F">
        <w:rPr>
          <w:rFonts w:ascii="Times New Roman" w:hAnsi="Times New Roman"/>
          <w:sz w:val="27"/>
          <w:szCs w:val="28"/>
        </w:rPr>
        <w:t>о</w:t>
      </w:r>
      <w:r w:rsidR="00C8638E" w:rsidRPr="00A03A0F">
        <w:rPr>
          <w:rFonts w:ascii="Times New Roman" w:hAnsi="Times New Roman"/>
          <w:sz w:val="27"/>
          <w:szCs w:val="28"/>
        </w:rPr>
        <w:t>ванных лиц о необходимости прохождения профилактических мероприятий страховыми медицинскими организациями по итогам первого полугодия 2019 года</w:t>
      </w:r>
      <w:r w:rsidR="003D0C24" w:rsidRPr="00A03A0F">
        <w:rPr>
          <w:rFonts w:ascii="Times New Roman" w:hAnsi="Times New Roman"/>
          <w:sz w:val="27"/>
          <w:szCs w:val="28"/>
        </w:rPr>
        <w:t>.</w:t>
      </w:r>
      <w:r w:rsidR="004025C4" w:rsidRPr="00A03A0F">
        <w:rPr>
          <w:rFonts w:ascii="Times New Roman" w:hAnsi="Times New Roman"/>
          <w:sz w:val="27"/>
          <w:szCs w:val="28"/>
        </w:rPr>
        <w:t xml:space="preserve"> </w:t>
      </w:r>
    </w:p>
    <w:p w:rsidR="00C559D9" w:rsidRPr="00A03A0F" w:rsidRDefault="00042213" w:rsidP="003D0C24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b/>
          <w:sz w:val="27"/>
          <w:szCs w:val="28"/>
        </w:rPr>
        <w:t>До</w:t>
      </w:r>
      <w:r w:rsidR="00C559D9" w:rsidRPr="00A03A0F">
        <w:rPr>
          <w:rFonts w:ascii="Times New Roman" w:eastAsia="Times New Roman" w:hAnsi="Times New Roman"/>
          <w:b/>
          <w:sz w:val="27"/>
          <w:szCs w:val="28"/>
          <w:lang w:eastAsia="ru-RU"/>
        </w:rPr>
        <w:t>кладчик:</w:t>
      </w:r>
      <w:r w:rsidR="00C559D9" w:rsidRPr="00A03A0F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 w:rsidR="00C8638E" w:rsidRPr="00A03A0F">
        <w:rPr>
          <w:rFonts w:ascii="Times New Roman" w:eastAsia="Times New Roman" w:hAnsi="Times New Roman"/>
          <w:sz w:val="27"/>
          <w:szCs w:val="28"/>
          <w:lang w:eastAsia="ru-RU"/>
        </w:rPr>
        <w:t>Бондарь Ирина Михайловна начальник отдела ООМС.</w:t>
      </w:r>
    </w:p>
    <w:p w:rsidR="00400B3B" w:rsidRPr="00A03A0F" w:rsidRDefault="003D0C24" w:rsidP="00400B3B">
      <w:pPr>
        <w:spacing w:after="0" w:line="240" w:lineRule="atLeast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b/>
          <w:sz w:val="27"/>
          <w:szCs w:val="28"/>
        </w:rPr>
        <w:t>1</w:t>
      </w:r>
      <w:r w:rsidR="00C8638E" w:rsidRPr="00A03A0F">
        <w:rPr>
          <w:rFonts w:ascii="Times New Roman" w:hAnsi="Times New Roman"/>
          <w:b/>
          <w:sz w:val="27"/>
          <w:szCs w:val="28"/>
        </w:rPr>
        <w:t>5</w:t>
      </w:r>
      <w:r w:rsidRPr="00A03A0F">
        <w:rPr>
          <w:rFonts w:ascii="Times New Roman" w:hAnsi="Times New Roman"/>
          <w:b/>
          <w:sz w:val="27"/>
          <w:szCs w:val="28"/>
        </w:rPr>
        <w:t>.</w:t>
      </w:r>
      <w:r w:rsidR="00C8638E" w:rsidRPr="00A03A0F">
        <w:rPr>
          <w:rFonts w:ascii="Times New Roman" w:hAnsi="Times New Roman"/>
          <w:b/>
          <w:sz w:val="27"/>
          <w:szCs w:val="28"/>
        </w:rPr>
        <w:t>30</w:t>
      </w:r>
      <w:r w:rsidRPr="00A03A0F">
        <w:rPr>
          <w:rFonts w:ascii="Times New Roman" w:hAnsi="Times New Roman"/>
          <w:b/>
          <w:sz w:val="27"/>
          <w:szCs w:val="28"/>
        </w:rPr>
        <w:t>.-15.</w:t>
      </w:r>
      <w:r w:rsidR="00C8638E" w:rsidRPr="00A03A0F">
        <w:rPr>
          <w:rFonts w:ascii="Times New Roman" w:hAnsi="Times New Roman"/>
          <w:b/>
          <w:sz w:val="27"/>
          <w:szCs w:val="28"/>
        </w:rPr>
        <w:t>40</w:t>
      </w:r>
      <w:r w:rsidR="004025C4" w:rsidRPr="00A03A0F">
        <w:rPr>
          <w:rFonts w:ascii="Times New Roman" w:hAnsi="Times New Roman"/>
          <w:sz w:val="27"/>
          <w:szCs w:val="28"/>
        </w:rPr>
        <w:t>. </w:t>
      </w:r>
      <w:r w:rsidR="00400B3B" w:rsidRPr="00A03A0F">
        <w:rPr>
          <w:rFonts w:ascii="Times New Roman" w:hAnsi="Times New Roman"/>
          <w:sz w:val="27"/>
          <w:szCs w:val="28"/>
        </w:rPr>
        <w:t>О результатах индивидуального информирования застрахованных лиц о необходимости прохождения профилактических мероприятий.</w:t>
      </w:r>
    </w:p>
    <w:p w:rsidR="005E417A" w:rsidRPr="00A03A0F" w:rsidRDefault="004025C4" w:rsidP="005E417A">
      <w:pPr>
        <w:spacing w:after="0" w:line="240" w:lineRule="atLeast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b/>
          <w:sz w:val="27"/>
          <w:szCs w:val="28"/>
        </w:rPr>
        <w:t>До</w:t>
      </w:r>
      <w:r w:rsidRPr="00A03A0F">
        <w:rPr>
          <w:rFonts w:ascii="Times New Roman" w:eastAsia="Times New Roman" w:hAnsi="Times New Roman"/>
          <w:b/>
          <w:sz w:val="27"/>
          <w:szCs w:val="28"/>
          <w:lang w:eastAsia="ru-RU"/>
        </w:rPr>
        <w:t>кладчик:</w:t>
      </w:r>
      <w:r w:rsidRPr="00A03A0F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proofErr w:type="spellStart"/>
      <w:r w:rsidR="005E417A" w:rsidRPr="00A03A0F">
        <w:rPr>
          <w:rFonts w:ascii="Times New Roman" w:hAnsi="Times New Roman"/>
          <w:sz w:val="27"/>
          <w:szCs w:val="28"/>
        </w:rPr>
        <w:t>Шептур</w:t>
      </w:r>
      <w:proofErr w:type="spellEnd"/>
      <w:r w:rsidR="005E417A" w:rsidRPr="00A03A0F">
        <w:rPr>
          <w:rFonts w:ascii="Times New Roman" w:hAnsi="Times New Roman"/>
          <w:sz w:val="27"/>
          <w:szCs w:val="28"/>
        </w:rPr>
        <w:t xml:space="preserve"> Ю.В. директор филиала «Хабаровский» АО «Страховая группа «Спасские ворота-М» </w:t>
      </w:r>
    </w:p>
    <w:p w:rsidR="00CD0EC6" w:rsidRPr="00A03A0F" w:rsidRDefault="00CD0EC6" w:rsidP="00CD0EC6">
      <w:pPr>
        <w:spacing w:after="0" w:line="240" w:lineRule="atLeast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b/>
          <w:sz w:val="27"/>
          <w:szCs w:val="28"/>
        </w:rPr>
        <w:t>15.40.-16.15</w:t>
      </w:r>
      <w:r w:rsidRPr="00A03A0F">
        <w:rPr>
          <w:rFonts w:ascii="Times New Roman" w:hAnsi="Times New Roman"/>
          <w:sz w:val="27"/>
          <w:szCs w:val="28"/>
        </w:rPr>
        <w:t>.</w:t>
      </w:r>
      <w:r w:rsidRPr="00A03A0F">
        <w:rPr>
          <w:sz w:val="27"/>
          <w:szCs w:val="28"/>
        </w:rPr>
        <w:t xml:space="preserve"> </w:t>
      </w:r>
      <w:r w:rsidRPr="00A03A0F">
        <w:rPr>
          <w:rFonts w:ascii="Times New Roman" w:hAnsi="Times New Roman"/>
          <w:sz w:val="27"/>
          <w:szCs w:val="28"/>
        </w:rPr>
        <w:t>Инновации в Порядке организации и проведении контроля объ</w:t>
      </w:r>
      <w:r w:rsidRPr="00A03A0F">
        <w:rPr>
          <w:rFonts w:ascii="Times New Roman" w:hAnsi="Times New Roman"/>
          <w:sz w:val="27"/>
          <w:szCs w:val="28"/>
        </w:rPr>
        <w:t>ё</w:t>
      </w:r>
      <w:r w:rsidRPr="00A03A0F">
        <w:rPr>
          <w:rFonts w:ascii="Times New Roman" w:hAnsi="Times New Roman"/>
          <w:sz w:val="27"/>
          <w:szCs w:val="28"/>
        </w:rPr>
        <w:t>мов, сроков, качества и условий предоставления медицинской помощи по ОМС в части применения перечня оснований для отказа в оплате медицинской п</w:t>
      </w:r>
      <w:r w:rsidRPr="00A03A0F">
        <w:rPr>
          <w:rFonts w:ascii="Times New Roman" w:hAnsi="Times New Roman"/>
          <w:sz w:val="27"/>
          <w:szCs w:val="28"/>
        </w:rPr>
        <w:t>о</w:t>
      </w:r>
      <w:r w:rsidRPr="00A03A0F">
        <w:rPr>
          <w:rFonts w:ascii="Times New Roman" w:hAnsi="Times New Roman"/>
          <w:sz w:val="27"/>
          <w:szCs w:val="28"/>
        </w:rPr>
        <w:t>мощи (уменьшения оплаты медицинской помощи).</w:t>
      </w:r>
    </w:p>
    <w:p w:rsidR="00CD0EC6" w:rsidRPr="00A03A0F" w:rsidRDefault="00CD0EC6" w:rsidP="00CD0EC6">
      <w:pPr>
        <w:spacing w:after="0" w:line="240" w:lineRule="atLeast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b/>
          <w:sz w:val="27"/>
          <w:szCs w:val="28"/>
        </w:rPr>
        <w:t>До</w:t>
      </w:r>
      <w:r w:rsidRPr="00A03A0F">
        <w:rPr>
          <w:rFonts w:ascii="Times New Roman" w:eastAsia="Times New Roman" w:hAnsi="Times New Roman"/>
          <w:b/>
          <w:sz w:val="27"/>
          <w:szCs w:val="28"/>
          <w:lang w:eastAsia="ru-RU"/>
        </w:rPr>
        <w:t>кладчик:</w:t>
      </w:r>
      <w:r w:rsidRPr="00A03A0F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proofErr w:type="gramStart"/>
      <w:r w:rsidRPr="00A03A0F">
        <w:rPr>
          <w:rFonts w:ascii="Times New Roman" w:eastAsia="Times New Roman" w:hAnsi="Times New Roman"/>
          <w:sz w:val="27"/>
          <w:szCs w:val="28"/>
          <w:lang w:eastAsia="ru-RU"/>
        </w:rPr>
        <w:t>Тихоньких</w:t>
      </w:r>
      <w:proofErr w:type="gramEnd"/>
      <w:r w:rsidRPr="00A03A0F">
        <w:rPr>
          <w:rFonts w:ascii="Times New Roman" w:eastAsia="Times New Roman" w:hAnsi="Times New Roman"/>
          <w:sz w:val="27"/>
          <w:szCs w:val="28"/>
          <w:lang w:eastAsia="ru-RU"/>
        </w:rPr>
        <w:t xml:space="preserve"> Л.П. начальник отдела ККМПЗ.</w:t>
      </w:r>
    </w:p>
    <w:p w:rsidR="00042213" w:rsidRPr="00A03A0F" w:rsidRDefault="00042213" w:rsidP="00411169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b/>
          <w:sz w:val="27"/>
          <w:szCs w:val="28"/>
        </w:rPr>
        <w:t>1</w:t>
      </w:r>
      <w:r w:rsidR="00CD0EC6" w:rsidRPr="00A03A0F">
        <w:rPr>
          <w:rFonts w:ascii="Times New Roman" w:hAnsi="Times New Roman"/>
          <w:b/>
          <w:sz w:val="27"/>
          <w:szCs w:val="28"/>
        </w:rPr>
        <w:t>6</w:t>
      </w:r>
      <w:r w:rsidRPr="00A03A0F">
        <w:rPr>
          <w:rFonts w:ascii="Times New Roman" w:hAnsi="Times New Roman"/>
          <w:b/>
          <w:sz w:val="27"/>
          <w:szCs w:val="28"/>
        </w:rPr>
        <w:t>.</w:t>
      </w:r>
      <w:r w:rsidR="00CD0EC6" w:rsidRPr="00A03A0F">
        <w:rPr>
          <w:rFonts w:ascii="Times New Roman" w:hAnsi="Times New Roman"/>
          <w:b/>
          <w:sz w:val="27"/>
          <w:szCs w:val="28"/>
        </w:rPr>
        <w:t>15</w:t>
      </w:r>
      <w:r w:rsidRPr="00A03A0F">
        <w:rPr>
          <w:rFonts w:ascii="Times New Roman" w:hAnsi="Times New Roman"/>
          <w:b/>
          <w:sz w:val="27"/>
          <w:szCs w:val="28"/>
        </w:rPr>
        <w:t>.-16.</w:t>
      </w:r>
      <w:r w:rsidR="005E417A" w:rsidRPr="00A03A0F">
        <w:rPr>
          <w:rFonts w:ascii="Times New Roman" w:hAnsi="Times New Roman"/>
          <w:b/>
          <w:sz w:val="27"/>
          <w:szCs w:val="28"/>
        </w:rPr>
        <w:t>30</w:t>
      </w:r>
      <w:r w:rsidRPr="00A03A0F">
        <w:rPr>
          <w:rFonts w:ascii="Times New Roman" w:hAnsi="Times New Roman"/>
          <w:b/>
          <w:sz w:val="27"/>
          <w:szCs w:val="28"/>
        </w:rPr>
        <w:t>.</w:t>
      </w:r>
      <w:r w:rsidRPr="00A03A0F">
        <w:rPr>
          <w:rFonts w:ascii="Times New Roman" w:hAnsi="Times New Roman"/>
          <w:sz w:val="27"/>
          <w:szCs w:val="28"/>
        </w:rPr>
        <w:t xml:space="preserve">  Обсуждение вопросов, проекта решения. </w:t>
      </w:r>
    </w:p>
    <w:p w:rsidR="00CB4E45" w:rsidRDefault="00EA693F" w:rsidP="00062B8F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>Д</w:t>
      </w:r>
      <w:r w:rsidR="000C4748" w:rsidRPr="00A03A0F">
        <w:rPr>
          <w:rFonts w:ascii="Times New Roman" w:hAnsi="Times New Roman"/>
          <w:sz w:val="27"/>
          <w:szCs w:val="28"/>
        </w:rPr>
        <w:t xml:space="preserve">иректор ХКФОМС </w:t>
      </w:r>
      <w:r w:rsidRPr="00A03A0F">
        <w:rPr>
          <w:rFonts w:ascii="Times New Roman" w:hAnsi="Times New Roman"/>
          <w:b/>
          <w:sz w:val="27"/>
          <w:szCs w:val="28"/>
        </w:rPr>
        <w:t xml:space="preserve">Е.В. </w:t>
      </w:r>
      <w:proofErr w:type="spellStart"/>
      <w:r w:rsidRPr="00A03A0F">
        <w:rPr>
          <w:rFonts w:ascii="Times New Roman" w:hAnsi="Times New Roman"/>
          <w:b/>
          <w:sz w:val="27"/>
          <w:szCs w:val="28"/>
        </w:rPr>
        <w:t>Пузакова</w:t>
      </w:r>
      <w:proofErr w:type="spellEnd"/>
      <w:r w:rsidR="000C4748" w:rsidRPr="00A03A0F">
        <w:rPr>
          <w:rFonts w:ascii="Times New Roman" w:hAnsi="Times New Roman"/>
          <w:sz w:val="27"/>
          <w:szCs w:val="28"/>
        </w:rPr>
        <w:t xml:space="preserve"> открыл</w:t>
      </w:r>
      <w:r w:rsidRPr="00A03A0F">
        <w:rPr>
          <w:rFonts w:ascii="Times New Roman" w:hAnsi="Times New Roman"/>
          <w:sz w:val="27"/>
          <w:szCs w:val="28"/>
        </w:rPr>
        <w:t>а</w:t>
      </w:r>
      <w:r w:rsidR="000C4748" w:rsidRPr="00A03A0F">
        <w:rPr>
          <w:rFonts w:ascii="Times New Roman" w:hAnsi="Times New Roman"/>
          <w:sz w:val="27"/>
          <w:szCs w:val="28"/>
        </w:rPr>
        <w:t xml:space="preserve"> работу совещания</w:t>
      </w:r>
      <w:r w:rsidR="008F0C43">
        <w:rPr>
          <w:rFonts w:ascii="Times New Roman" w:hAnsi="Times New Roman"/>
          <w:sz w:val="27"/>
          <w:szCs w:val="28"/>
        </w:rPr>
        <w:t>,</w:t>
      </w:r>
      <w:r w:rsidR="00FF3539" w:rsidRPr="00FF3539">
        <w:rPr>
          <w:rFonts w:ascii="Times New Roman" w:hAnsi="Times New Roman"/>
          <w:sz w:val="27"/>
          <w:szCs w:val="28"/>
        </w:rPr>
        <w:t xml:space="preserve"> </w:t>
      </w:r>
      <w:r w:rsidR="00FF3539">
        <w:rPr>
          <w:rFonts w:ascii="Times New Roman" w:hAnsi="Times New Roman"/>
          <w:sz w:val="27"/>
          <w:szCs w:val="28"/>
        </w:rPr>
        <w:t>обозн</w:t>
      </w:r>
      <w:r w:rsidR="00FF3539">
        <w:rPr>
          <w:rFonts w:ascii="Times New Roman" w:hAnsi="Times New Roman"/>
          <w:sz w:val="27"/>
          <w:szCs w:val="28"/>
        </w:rPr>
        <w:t>а</w:t>
      </w:r>
      <w:r w:rsidR="00FF3539">
        <w:rPr>
          <w:rFonts w:ascii="Times New Roman" w:hAnsi="Times New Roman"/>
          <w:sz w:val="27"/>
          <w:szCs w:val="28"/>
        </w:rPr>
        <w:t>чив важность профилактических мероприятий и задач, поставленных перед с</w:t>
      </w:r>
      <w:r w:rsidR="00FF3539">
        <w:rPr>
          <w:rFonts w:ascii="Times New Roman" w:hAnsi="Times New Roman"/>
          <w:sz w:val="27"/>
          <w:szCs w:val="28"/>
        </w:rPr>
        <w:t>и</w:t>
      </w:r>
      <w:r w:rsidR="00FF3539">
        <w:rPr>
          <w:rFonts w:ascii="Times New Roman" w:hAnsi="Times New Roman"/>
          <w:sz w:val="27"/>
          <w:szCs w:val="28"/>
        </w:rPr>
        <w:t xml:space="preserve">стемой обязательного медицинского страхования </w:t>
      </w:r>
      <w:r w:rsidR="00CB4E45">
        <w:rPr>
          <w:rFonts w:ascii="Times New Roman" w:hAnsi="Times New Roman"/>
          <w:sz w:val="27"/>
          <w:szCs w:val="28"/>
        </w:rPr>
        <w:t>для обеспечения в соотве</w:t>
      </w:r>
      <w:r w:rsidR="00CB4E45">
        <w:rPr>
          <w:rFonts w:ascii="Times New Roman" w:hAnsi="Times New Roman"/>
          <w:sz w:val="27"/>
          <w:szCs w:val="28"/>
        </w:rPr>
        <w:t>т</w:t>
      </w:r>
      <w:r w:rsidR="00CB4E45">
        <w:rPr>
          <w:rFonts w:ascii="Times New Roman" w:hAnsi="Times New Roman"/>
          <w:sz w:val="27"/>
          <w:szCs w:val="28"/>
        </w:rPr>
        <w:t>ствии с постановлением Правительства Российской Федерации всеобщей ди</w:t>
      </w:r>
      <w:r w:rsidR="00CB4E45">
        <w:rPr>
          <w:rFonts w:ascii="Times New Roman" w:hAnsi="Times New Roman"/>
          <w:sz w:val="27"/>
          <w:szCs w:val="28"/>
        </w:rPr>
        <w:t>с</w:t>
      </w:r>
      <w:r w:rsidR="00CB4E45">
        <w:rPr>
          <w:rFonts w:ascii="Times New Roman" w:hAnsi="Times New Roman"/>
          <w:sz w:val="27"/>
          <w:szCs w:val="28"/>
        </w:rPr>
        <w:t>пансеризации в 2109-2020 годах.</w:t>
      </w:r>
    </w:p>
    <w:p w:rsidR="00CB4E45" w:rsidRDefault="00CB4E45" w:rsidP="00CB4E4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Проинформировала о поручениях</w:t>
      </w:r>
      <w:r w:rsidR="00FF3539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 xml:space="preserve">председателя ФФОМС </w:t>
      </w:r>
      <w:proofErr w:type="spellStart"/>
      <w:r>
        <w:rPr>
          <w:rFonts w:ascii="Times New Roman" w:hAnsi="Times New Roman"/>
          <w:sz w:val="27"/>
          <w:szCs w:val="28"/>
        </w:rPr>
        <w:t>Н.Н.Стадченко</w:t>
      </w:r>
      <w:proofErr w:type="spellEnd"/>
      <w:r>
        <w:rPr>
          <w:rFonts w:ascii="Times New Roman" w:hAnsi="Times New Roman"/>
          <w:sz w:val="27"/>
          <w:szCs w:val="28"/>
        </w:rPr>
        <w:t xml:space="preserve">, озвученных на </w:t>
      </w:r>
      <w:proofErr w:type="spellStart"/>
      <w:r>
        <w:rPr>
          <w:rFonts w:ascii="Times New Roman" w:hAnsi="Times New Roman"/>
          <w:sz w:val="27"/>
          <w:szCs w:val="28"/>
        </w:rPr>
        <w:t>видеоселекторном</w:t>
      </w:r>
      <w:proofErr w:type="spellEnd"/>
      <w:r>
        <w:rPr>
          <w:rFonts w:ascii="Times New Roman" w:hAnsi="Times New Roman"/>
          <w:sz w:val="27"/>
          <w:szCs w:val="28"/>
        </w:rPr>
        <w:t xml:space="preserve"> совещании</w:t>
      </w:r>
      <w:r w:rsidR="00A70AF9">
        <w:rPr>
          <w:rFonts w:ascii="Times New Roman" w:hAnsi="Times New Roman"/>
          <w:sz w:val="27"/>
          <w:szCs w:val="28"/>
        </w:rPr>
        <w:t>,</w:t>
      </w:r>
      <w:r>
        <w:rPr>
          <w:rFonts w:ascii="Times New Roman" w:hAnsi="Times New Roman"/>
          <w:sz w:val="27"/>
          <w:szCs w:val="28"/>
        </w:rPr>
        <w:t xml:space="preserve"> </w:t>
      </w:r>
      <w:r w:rsidR="00381076">
        <w:rPr>
          <w:rFonts w:ascii="Times New Roman" w:hAnsi="Times New Roman"/>
          <w:sz w:val="27"/>
          <w:szCs w:val="28"/>
        </w:rPr>
        <w:t xml:space="preserve">проходившего </w:t>
      </w:r>
      <w:r w:rsidR="000B2BE8">
        <w:rPr>
          <w:rFonts w:ascii="Times New Roman" w:hAnsi="Times New Roman"/>
          <w:sz w:val="27"/>
          <w:szCs w:val="28"/>
        </w:rPr>
        <w:t xml:space="preserve">по итогам работы за 5 месяцев 2019 года, в части </w:t>
      </w:r>
      <w:r w:rsidR="00CF7C0D">
        <w:rPr>
          <w:rFonts w:ascii="Times New Roman" w:hAnsi="Times New Roman"/>
          <w:sz w:val="27"/>
          <w:szCs w:val="28"/>
        </w:rPr>
        <w:t>реализации федерального проекта «Развитие системы оказания перв</w:t>
      </w:r>
      <w:r w:rsidR="00A70AF9">
        <w:rPr>
          <w:rFonts w:ascii="Times New Roman" w:hAnsi="Times New Roman"/>
          <w:sz w:val="27"/>
          <w:szCs w:val="28"/>
        </w:rPr>
        <w:t>ичной медико-санитарной помощи»</w:t>
      </w:r>
      <w:r w:rsidR="00381076">
        <w:rPr>
          <w:rFonts w:ascii="Times New Roman" w:hAnsi="Times New Roman"/>
          <w:sz w:val="27"/>
          <w:szCs w:val="28"/>
        </w:rPr>
        <w:t xml:space="preserve">. </w:t>
      </w:r>
    </w:p>
    <w:p w:rsidR="00062B8F" w:rsidRDefault="00CB4E45" w:rsidP="00CB4E4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В  соответствии с поручениями</w:t>
      </w:r>
      <w:r w:rsidR="000B2BE8">
        <w:rPr>
          <w:rFonts w:ascii="Times New Roman" w:hAnsi="Times New Roman"/>
          <w:sz w:val="27"/>
          <w:szCs w:val="28"/>
        </w:rPr>
        <w:t xml:space="preserve"> </w:t>
      </w:r>
      <w:r w:rsidR="00381076">
        <w:rPr>
          <w:rFonts w:ascii="Times New Roman" w:hAnsi="Times New Roman"/>
          <w:sz w:val="27"/>
          <w:szCs w:val="28"/>
        </w:rPr>
        <w:t>на</w:t>
      </w:r>
      <w:r w:rsidR="000B2BE8">
        <w:rPr>
          <w:rFonts w:ascii="Times New Roman" w:hAnsi="Times New Roman"/>
          <w:sz w:val="27"/>
          <w:szCs w:val="28"/>
        </w:rPr>
        <w:t xml:space="preserve"> официальном сайте ХКФОМС в сети интернет размещена информац</w:t>
      </w:r>
      <w:r w:rsidR="00A70AF9">
        <w:rPr>
          <w:rFonts w:ascii="Times New Roman" w:hAnsi="Times New Roman"/>
          <w:sz w:val="27"/>
          <w:szCs w:val="28"/>
        </w:rPr>
        <w:t>ия</w:t>
      </w:r>
      <w:r w:rsidR="000B2BE8">
        <w:rPr>
          <w:rFonts w:ascii="Times New Roman" w:hAnsi="Times New Roman"/>
          <w:sz w:val="27"/>
          <w:szCs w:val="28"/>
        </w:rPr>
        <w:t xml:space="preserve"> о перечне медицинских организаций, на базе которых граждане могут пройти профилактические мероприятия, включая диспансеризацию, графики их работы, в том числе в вечернее время и в субб</w:t>
      </w:r>
      <w:r w:rsidR="000B2BE8">
        <w:rPr>
          <w:rFonts w:ascii="Times New Roman" w:hAnsi="Times New Roman"/>
          <w:sz w:val="27"/>
          <w:szCs w:val="28"/>
        </w:rPr>
        <w:t>о</w:t>
      </w:r>
      <w:r w:rsidR="000B2BE8">
        <w:rPr>
          <w:rFonts w:ascii="Times New Roman" w:hAnsi="Times New Roman"/>
          <w:sz w:val="27"/>
          <w:szCs w:val="28"/>
        </w:rPr>
        <w:t>ту</w:t>
      </w:r>
      <w:r w:rsidR="002556C0">
        <w:rPr>
          <w:rFonts w:ascii="Times New Roman" w:hAnsi="Times New Roman"/>
          <w:sz w:val="27"/>
          <w:szCs w:val="28"/>
        </w:rPr>
        <w:t xml:space="preserve"> с д</w:t>
      </w:r>
      <w:r w:rsidR="00A70AF9">
        <w:rPr>
          <w:rFonts w:ascii="Times New Roman" w:hAnsi="Times New Roman"/>
          <w:sz w:val="27"/>
          <w:szCs w:val="28"/>
        </w:rPr>
        <w:t>оступ</w:t>
      </w:r>
      <w:r w:rsidR="002556C0">
        <w:rPr>
          <w:rFonts w:ascii="Times New Roman" w:hAnsi="Times New Roman"/>
          <w:sz w:val="27"/>
          <w:szCs w:val="28"/>
        </w:rPr>
        <w:t>ом, обратившегося на сайт, к информации в один «клик»</w:t>
      </w:r>
      <w:r w:rsidR="000B2BE8">
        <w:rPr>
          <w:rFonts w:ascii="Times New Roman" w:hAnsi="Times New Roman"/>
          <w:sz w:val="27"/>
          <w:szCs w:val="28"/>
        </w:rPr>
        <w:t xml:space="preserve">. Обратила внимание руководителей страховых медицинских организаций на </w:t>
      </w:r>
      <w:r w:rsidR="00381076">
        <w:rPr>
          <w:rFonts w:ascii="Times New Roman" w:hAnsi="Times New Roman"/>
          <w:sz w:val="27"/>
          <w:szCs w:val="28"/>
        </w:rPr>
        <w:t>необход</w:t>
      </w:r>
      <w:r w:rsidR="00381076">
        <w:rPr>
          <w:rFonts w:ascii="Times New Roman" w:hAnsi="Times New Roman"/>
          <w:sz w:val="27"/>
          <w:szCs w:val="28"/>
        </w:rPr>
        <w:t>и</w:t>
      </w:r>
      <w:r w:rsidR="00381076">
        <w:rPr>
          <w:rFonts w:ascii="Times New Roman" w:hAnsi="Times New Roman"/>
          <w:sz w:val="27"/>
          <w:szCs w:val="28"/>
        </w:rPr>
        <w:lastRenderedPageBreak/>
        <w:t>мость р</w:t>
      </w:r>
      <w:r w:rsidR="00A113F1">
        <w:rPr>
          <w:rFonts w:ascii="Times New Roman" w:hAnsi="Times New Roman"/>
          <w:sz w:val="27"/>
          <w:szCs w:val="28"/>
        </w:rPr>
        <w:t>азмещения</w:t>
      </w:r>
      <w:r w:rsidR="00381076">
        <w:rPr>
          <w:rFonts w:ascii="Times New Roman" w:hAnsi="Times New Roman"/>
          <w:sz w:val="27"/>
          <w:szCs w:val="28"/>
        </w:rPr>
        <w:t xml:space="preserve"> на главных страницах официальных са</w:t>
      </w:r>
      <w:r w:rsidR="008F0C43">
        <w:rPr>
          <w:rFonts w:ascii="Times New Roman" w:hAnsi="Times New Roman"/>
          <w:sz w:val="27"/>
          <w:szCs w:val="28"/>
        </w:rPr>
        <w:t>йтов СМО</w:t>
      </w:r>
      <w:r w:rsidR="000B2BE8">
        <w:rPr>
          <w:rFonts w:ascii="Times New Roman" w:hAnsi="Times New Roman"/>
          <w:sz w:val="27"/>
          <w:szCs w:val="28"/>
        </w:rPr>
        <w:t xml:space="preserve"> вышеук</w:t>
      </w:r>
      <w:r w:rsidR="000B2BE8">
        <w:rPr>
          <w:rFonts w:ascii="Times New Roman" w:hAnsi="Times New Roman"/>
          <w:sz w:val="27"/>
          <w:szCs w:val="28"/>
        </w:rPr>
        <w:t>а</w:t>
      </w:r>
      <w:r w:rsidR="000B2BE8">
        <w:rPr>
          <w:rFonts w:ascii="Times New Roman" w:hAnsi="Times New Roman"/>
          <w:sz w:val="27"/>
          <w:szCs w:val="28"/>
        </w:rPr>
        <w:t>занных сведений</w:t>
      </w:r>
      <w:r w:rsidR="002556C0">
        <w:rPr>
          <w:rFonts w:ascii="Times New Roman" w:hAnsi="Times New Roman"/>
          <w:sz w:val="27"/>
          <w:szCs w:val="28"/>
        </w:rPr>
        <w:t xml:space="preserve">, также с доступом </w:t>
      </w:r>
      <w:r w:rsidR="008F0C43">
        <w:rPr>
          <w:rFonts w:ascii="Times New Roman" w:hAnsi="Times New Roman"/>
          <w:sz w:val="27"/>
          <w:szCs w:val="28"/>
        </w:rPr>
        <w:t xml:space="preserve"> к информации </w:t>
      </w:r>
      <w:r w:rsidR="002556C0">
        <w:rPr>
          <w:rFonts w:ascii="Times New Roman" w:hAnsi="Times New Roman"/>
          <w:sz w:val="27"/>
          <w:szCs w:val="28"/>
        </w:rPr>
        <w:t xml:space="preserve">в </w:t>
      </w:r>
      <w:r w:rsidR="008F0C43">
        <w:rPr>
          <w:rFonts w:ascii="Times New Roman" w:hAnsi="Times New Roman"/>
          <w:sz w:val="27"/>
          <w:szCs w:val="28"/>
        </w:rPr>
        <w:t>один «клик».</w:t>
      </w:r>
      <w:r w:rsidR="003B7F52" w:rsidRPr="00A03A0F">
        <w:rPr>
          <w:rFonts w:ascii="Times New Roman" w:hAnsi="Times New Roman"/>
          <w:sz w:val="27"/>
          <w:szCs w:val="28"/>
        </w:rPr>
        <w:t xml:space="preserve"> </w:t>
      </w:r>
    </w:p>
    <w:p w:rsidR="000A6063" w:rsidRPr="000A6063" w:rsidRDefault="000B2BE8" w:rsidP="000A6063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proofErr w:type="gramStart"/>
      <w:r>
        <w:rPr>
          <w:rFonts w:ascii="Times New Roman" w:hAnsi="Times New Roman"/>
          <w:sz w:val="27"/>
          <w:szCs w:val="28"/>
        </w:rPr>
        <w:t xml:space="preserve">Кроме этого, проинформировала, что в соответствии с </w:t>
      </w:r>
      <w:r w:rsidR="002556C0">
        <w:rPr>
          <w:rFonts w:ascii="Times New Roman" w:hAnsi="Times New Roman"/>
          <w:sz w:val="27"/>
          <w:szCs w:val="28"/>
        </w:rPr>
        <w:t>поручениями</w:t>
      </w:r>
      <w:r w:rsidR="007C13BE">
        <w:rPr>
          <w:rFonts w:ascii="Times New Roman" w:hAnsi="Times New Roman"/>
          <w:sz w:val="27"/>
          <w:szCs w:val="28"/>
        </w:rPr>
        <w:t xml:space="preserve"> о</w:t>
      </w:r>
      <w:r w:rsidR="00FB4BF9">
        <w:rPr>
          <w:rFonts w:ascii="Times New Roman" w:hAnsi="Times New Roman"/>
          <w:sz w:val="27"/>
          <w:szCs w:val="28"/>
        </w:rPr>
        <w:t xml:space="preserve">хват застрахованных лиц информированием </w:t>
      </w:r>
      <w:r w:rsidR="00CF7C0D">
        <w:rPr>
          <w:rFonts w:ascii="Times New Roman" w:hAnsi="Times New Roman"/>
          <w:sz w:val="27"/>
          <w:szCs w:val="28"/>
        </w:rPr>
        <w:t xml:space="preserve">о необходимости прохождения профилактических мероприятий </w:t>
      </w:r>
      <w:r w:rsidR="00FB4BF9">
        <w:rPr>
          <w:rFonts w:ascii="Times New Roman" w:hAnsi="Times New Roman"/>
          <w:sz w:val="27"/>
          <w:szCs w:val="28"/>
        </w:rPr>
        <w:t xml:space="preserve">страховыми представителями </w:t>
      </w:r>
      <w:r w:rsidR="00CF7C0D">
        <w:rPr>
          <w:rFonts w:ascii="Times New Roman" w:hAnsi="Times New Roman"/>
          <w:sz w:val="27"/>
          <w:szCs w:val="28"/>
        </w:rPr>
        <w:t xml:space="preserve">СМО по итогам 7 месяцев 2019 года должен быть не менее 67% </w:t>
      </w:r>
      <w:r w:rsidR="00C9186F">
        <w:rPr>
          <w:rFonts w:ascii="Times New Roman" w:hAnsi="Times New Roman"/>
          <w:sz w:val="27"/>
          <w:szCs w:val="28"/>
        </w:rPr>
        <w:t xml:space="preserve">от </w:t>
      </w:r>
      <w:r w:rsidR="00CF7C0D">
        <w:rPr>
          <w:rFonts w:ascii="Times New Roman" w:hAnsi="Times New Roman"/>
          <w:sz w:val="27"/>
          <w:szCs w:val="28"/>
        </w:rPr>
        <w:t>плановых показателей</w:t>
      </w:r>
      <w:r w:rsidR="000A6063">
        <w:rPr>
          <w:rFonts w:ascii="Times New Roman" w:hAnsi="Times New Roman"/>
          <w:sz w:val="27"/>
          <w:szCs w:val="28"/>
        </w:rPr>
        <w:t xml:space="preserve">, а </w:t>
      </w:r>
      <w:r w:rsidR="00FB4BF9">
        <w:rPr>
          <w:rFonts w:ascii="Times New Roman" w:hAnsi="Times New Roman"/>
          <w:sz w:val="27"/>
          <w:szCs w:val="28"/>
        </w:rPr>
        <w:t xml:space="preserve"> </w:t>
      </w:r>
      <w:r w:rsidR="000A6063">
        <w:rPr>
          <w:rFonts w:ascii="Times New Roman" w:hAnsi="Times New Roman"/>
          <w:sz w:val="27"/>
          <w:szCs w:val="32"/>
        </w:rPr>
        <w:t>охват взрослого населения, направленного на второй этап диспансеризации, по итогам 8 месяцев должен быть на уровне не менее 37% застрахованных лиц</w:t>
      </w:r>
      <w:proofErr w:type="gramEnd"/>
      <w:r w:rsidR="000A6063">
        <w:rPr>
          <w:rFonts w:ascii="Times New Roman" w:hAnsi="Times New Roman"/>
          <w:sz w:val="27"/>
          <w:szCs w:val="32"/>
        </w:rPr>
        <w:t xml:space="preserve"> старше 18 лет, прошедших первый этап диспансеризации.</w:t>
      </w:r>
    </w:p>
    <w:p w:rsidR="00BF27DA" w:rsidRDefault="00B836EF" w:rsidP="00EF795E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03A0F">
        <w:rPr>
          <w:rFonts w:ascii="Times New Roman" w:hAnsi="Times New Roman"/>
          <w:b/>
          <w:sz w:val="27"/>
          <w:szCs w:val="28"/>
        </w:rPr>
        <w:t>Бондарь И.М.</w:t>
      </w:r>
      <w:r w:rsidR="00BF27DA">
        <w:rPr>
          <w:rFonts w:ascii="Times New Roman" w:hAnsi="Times New Roman"/>
          <w:b/>
          <w:sz w:val="27"/>
          <w:szCs w:val="28"/>
        </w:rPr>
        <w:t xml:space="preserve"> </w:t>
      </w:r>
      <w:r w:rsidR="00BF27DA" w:rsidRPr="00BF27DA">
        <w:rPr>
          <w:rFonts w:ascii="Times New Roman" w:hAnsi="Times New Roman"/>
          <w:sz w:val="27"/>
          <w:szCs w:val="28"/>
        </w:rPr>
        <w:t>выступила</w:t>
      </w:r>
      <w:r w:rsidR="00BF27DA">
        <w:rPr>
          <w:rFonts w:ascii="Times New Roman" w:hAnsi="Times New Roman"/>
          <w:sz w:val="27"/>
          <w:szCs w:val="28"/>
        </w:rPr>
        <w:t xml:space="preserve"> с докладом </w:t>
      </w:r>
      <w:r w:rsidR="00BF27DA" w:rsidRPr="00200007">
        <w:rPr>
          <w:rFonts w:ascii="Times New Roman" w:hAnsi="Times New Roman"/>
          <w:sz w:val="28"/>
          <w:szCs w:val="28"/>
        </w:rPr>
        <w:t>«Об эффективности индивид</w:t>
      </w:r>
      <w:r w:rsidR="00BF27DA" w:rsidRPr="00200007">
        <w:rPr>
          <w:rFonts w:ascii="Times New Roman" w:hAnsi="Times New Roman"/>
          <w:sz w:val="28"/>
          <w:szCs w:val="28"/>
        </w:rPr>
        <w:t>у</w:t>
      </w:r>
      <w:r w:rsidR="00BF27DA" w:rsidRPr="00200007">
        <w:rPr>
          <w:rFonts w:ascii="Times New Roman" w:hAnsi="Times New Roman"/>
          <w:sz w:val="28"/>
          <w:szCs w:val="28"/>
        </w:rPr>
        <w:t>ального информирования застрахованных лиц о необходимости прохожд</w:t>
      </w:r>
      <w:r w:rsidR="00BF27DA" w:rsidRPr="00200007">
        <w:rPr>
          <w:rFonts w:ascii="Times New Roman" w:hAnsi="Times New Roman"/>
          <w:sz w:val="28"/>
          <w:szCs w:val="28"/>
        </w:rPr>
        <w:t>е</w:t>
      </w:r>
      <w:r w:rsidR="00BF27DA" w:rsidRPr="00200007">
        <w:rPr>
          <w:rFonts w:ascii="Times New Roman" w:hAnsi="Times New Roman"/>
          <w:sz w:val="28"/>
          <w:szCs w:val="28"/>
        </w:rPr>
        <w:t>ния профилактических мероприятий страховыми медицинскими организ</w:t>
      </w:r>
      <w:r w:rsidR="00BF27DA" w:rsidRPr="00200007">
        <w:rPr>
          <w:rFonts w:ascii="Times New Roman" w:hAnsi="Times New Roman"/>
          <w:sz w:val="28"/>
          <w:szCs w:val="28"/>
        </w:rPr>
        <w:t>а</w:t>
      </w:r>
      <w:r w:rsidR="00BF27DA" w:rsidRPr="00200007">
        <w:rPr>
          <w:rFonts w:ascii="Times New Roman" w:hAnsi="Times New Roman"/>
          <w:sz w:val="28"/>
          <w:szCs w:val="28"/>
        </w:rPr>
        <w:t>циями по итогам первого полугодия 2019 года»</w:t>
      </w:r>
      <w:r w:rsidR="00BF27DA">
        <w:rPr>
          <w:rFonts w:ascii="Times New Roman" w:hAnsi="Times New Roman"/>
          <w:sz w:val="28"/>
          <w:szCs w:val="28"/>
        </w:rPr>
        <w:t>.</w:t>
      </w:r>
    </w:p>
    <w:p w:rsidR="0009734C" w:rsidRPr="00A03A0F" w:rsidRDefault="00AB43F7" w:rsidP="00EF795E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b/>
          <w:sz w:val="27"/>
          <w:szCs w:val="28"/>
        </w:rPr>
        <w:t xml:space="preserve"> </w:t>
      </w:r>
      <w:r w:rsidR="0009734C" w:rsidRPr="00A03A0F">
        <w:rPr>
          <w:rFonts w:ascii="Times New Roman" w:hAnsi="Times New Roman"/>
          <w:sz w:val="27"/>
          <w:szCs w:val="32"/>
        </w:rPr>
        <w:t>Страховые медицинские организации стали полноправными участник</w:t>
      </w:r>
      <w:r w:rsidR="0009734C" w:rsidRPr="00A03A0F">
        <w:rPr>
          <w:rFonts w:ascii="Times New Roman" w:hAnsi="Times New Roman"/>
          <w:sz w:val="27"/>
          <w:szCs w:val="32"/>
        </w:rPr>
        <w:t>а</w:t>
      </w:r>
      <w:r w:rsidR="0009734C" w:rsidRPr="00A03A0F">
        <w:rPr>
          <w:rFonts w:ascii="Times New Roman" w:hAnsi="Times New Roman"/>
          <w:sz w:val="27"/>
          <w:szCs w:val="32"/>
        </w:rPr>
        <w:t xml:space="preserve">ми Национального проекта «Здравоохранение». </w:t>
      </w:r>
    </w:p>
    <w:p w:rsidR="0009734C" w:rsidRPr="00A03A0F" w:rsidRDefault="0009734C" w:rsidP="0009734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>Целевой показатель федерального и соответственно регионального пр</w:t>
      </w:r>
      <w:r w:rsidRPr="00A03A0F">
        <w:rPr>
          <w:rFonts w:ascii="Times New Roman" w:hAnsi="Times New Roman"/>
          <w:sz w:val="27"/>
          <w:szCs w:val="32"/>
        </w:rPr>
        <w:t>о</w:t>
      </w:r>
      <w:r w:rsidRPr="00A03A0F">
        <w:rPr>
          <w:rFonts w:ascii="Times New Roman" w:hAnsi="Times New Roman"/>
          <w:sz w:val="27"/>
          <w:szCs w:val="32"/>
        </w:rPr>
        <w:t>екта «Развитие системы оказания первичной медико-санитарной помощи на территории Хабаровского края» включает долю застрахованных лиц старше 18 лет, проинформированных страховыми медицинскими представителями о пр</w:t>
      </w:r>
      <w:r w:rsidRPr="00A03A0F">
        <w:rPr>
          <w:rFonts w:ascii="Times New Roman" w:hAnsi="Times New Roman"/>
          <w:sz w:val="27"/>
          <w:szCs w:val="32"/>
        </w:rPr>
        <w:t>а</w:t>
      </w:r>
      <w:r w:rsidRPr="00A03A0F">
        <w:rPr>
          <w:rFonts w:ascii="Times New Roman" w:hAnsi="Times New Roman"/>
          <w:sz w:val="27"/>
          <w:szCs w:val="32"/>
        </w:rPr>
        <w:t>ве на прохождение профилактического медицинского осмотра ежегодно. В 2019 году показатель по Хабаровскому краю должен составить 44% и к 2024 году 94,2%.</w:t>
      </w:r>
    </w:p>
    <w:p w:rsidR="0009734C" w:rsidRPr="00A03A0F" w:rsidRDefault="0009734C" w:rsidP="0009734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>В рамках реализации национального проекта функции страховых комп</w:t>
      </w:r>
      <w:r w:rsidRPr="00A03A0F">
        <w:rPr>
          <w:rFonts w:ascii="Times New Roman" w:hAnsi="Times New Roman"/>
          <w:sz w:val="27"/>
          <w:szCs w:val="32"/>
        </w:rPr>
        <w:t>а</w:t>
      </w:r>
      <w:r w:rsidRPr="00A03A0F">
        <w:rPr>
          <w:rFonts w:ascii="Times New Roman" w:hAnsi="Times New Roman"/>
          <w:sz w:val="27"/>
          <w:szCs w:val="32"/>
        </w:rPr>
        <w:t>ний расширены, что закреплено положениями раздела 15 новых Правил ОМС, которым установлен порядок информационного сопровождения застрахова</w:t>
      </w:r>
      <w:r w:rsidRPr="00A03A0F">
        <w:rPr>
          <w:rFonts w:ascii="Times New Roman" w:hAnsi="Times New Roman"/>
          <w:sz w:val="27"/>
          <w:szCs w:val="32"/>
        </w:rPr>
        <w:t>н</w:t>
      </w:r>
      <w:r w:rsidRPr="00A03A0F">
        <w:rPr>
          <w:rFonts w:ascii="Times New Roman" w:hAnsi="Times New Roman"/>
          <w:sz w:val="27"/>
          <w:szCs w:val="32"/>
        </w:rPr>
        <w:t>ных лиц на всех этапах оказания им медицинской помощи.</w:t>
      </w:r>
    </w:p>
    <w:p w:rsidR="0009734C" w:rsidRPr="00A03A0F" w:rsidRDefault="0009734C" w:rsidP="0009734C">
      <w:pPr>
        <w:spacing w:after="0" w:line="0" w:lineRule="atLeast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 xml:space="preserve">В части информационного сопровождения застрахованных при организации прохождения ими профилактических мероприятий страховые представители СМО выполняют следующий функционал. </w:t>
      </w:r>
    </w:p>
    <w:p w:rsidR="0009734C" w:rsidRPr="00A03A0F" w:rsidRDefault="0009734C" w:rsidP="0009734C">
      <w:pPr>
        <w:spacing w:after="0" w:line="0" w:lineRule="atLeast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ab/>
        <w:t>На этапе формирования медицинской организацией списков прикре</w:t>
      </w:r>
      <w:r w:rsidRPr="00A03A0F">
        <w:rPr>
          <w:rFonts w:ascii="Times New Roman" w:hAnsi="Times New Roman"/>
          <w:sz w:val="27"/>
          <w:szCs w:val="32"/>
        </w:rPr>
        <w:t>п</w:t>
      </w:r>
      <w:r w:rsidRPr="00A03A0F">
        <w:rPr>
          <w:rFonts w:ascii="Times New Roman" w:hAnsi="Times New Roman"/>
          <w:sz w:val="27"/>
          <w:szCs w:val="32"/>
        </w:rPr>
        <w:t>ленного населения, определенного для проведения профилактических мер</w:t>
      </w:r>
      <w:r w:rsidRPr="00A03A0F">
        <w:rPr>
          <w:rFonts w:ascii="Times New Roman" w:hAnsi="Times New Roman"/>
          <w:sz w:val="27"/>
          <w:szCs w:val="32"/>
        </w:rPr>
        <w:t>о</w:t>
      </w:r>
      <w:r w:rsidRPr="00A03A0F">
        <w:rPr>
          <w:rFonts w:ascii="Times New Roman" w:hAnsi="Times New Roman"/>
          <w:sz w:val="27"/>
          <w:szCs w:val="32"/>
        </w:rPr>
        <w:t>приятий на текущий год и представления их в Фонд для автоматизированной обработки, страховая компания должна проинформировать территориальный фонд о МО, которые не представили сведения в установленные сроки.</w:t>
      </w:r>
    </w:p>
    <w:p w:rsidR="0009734C" w:rsidRPr="00A03A0F" w:rsidRDefault="0009734C" w:rsidP="0009734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>Однако на территории края  списки для МО формируют страховые ко</w:t>
      </w:r>
      <w:r w:rsidRPr="00A03A0F">
        <w:rPr>
          <w:rFonts w:ascii="Times New Roman" w:hAnsi="Times New Roman"/>
          <w:sz w:val="27"/>
          <w:szCs w:val="32"/>
        </w:rPr>
        <w:t>м</w:t>
      </w:r>
      <w:r w:rsidRPr="00A03A0F">
        <w:rPr>
          <w:rFonts w:ascii="Times New Roman" w:hAnsi="Times New Roman"/>
          <w:sz w:val="27"/>
          <w:szCs w:val="32"/>
        </w:rPr>
        <w:t>пании. Задача медицинской организации сводится к анализу списков согласно установленным объемам и их загрузке в ПК для дальнейшей обработки Фо</w:t>
      </w:r>
      <w:r w:rsidRPr="00A03A0F">
        <w:rPr>
          <w:rFonts w:ascii="Times New Roman" w:hAnsi="Times New Roman"/>
          <w:sz w:val="27"/>
          <w:szCs w:val="32"/>
        </w:rPr>
        <w:t>н</w:t>
      </w:r>
      <w:r w:rsidRPr="00A03A0F">
        <w:rPr>
          <w:rFonts w:ascii="Times New Roman" w:hAnsi="Times New Roman"/>
          <w:sz w:val="27"/>
          <w:szCs w:val="32"/>
        </w:rPr>
        <w:t>дом.</w:t>
      </w:r>
    </w:p>
    <w:p w:rsidR="0009734C" w:rsidRPr="00A03A0F" w:rsidRDefault="0009734C" w:rsidP="0009734C">
      <w:pPr>
        <w:spacing w:after="0" w:line="0" w:lineRule="atLeast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ab/>
        <w:t>Далее страховые представители СМО по спискам МО осуществляют и</w:t>
      </w:r>
      <w:r w:rsidRPr="00A03A0F">
        <w:rPr>
          <w:rFonts w:ascii="Times New Roman" w:hAnsi="Times New Roman"/>
          <w:sz w:val="27"/>
          <w:szCs w:val="32"/>
        </w:rPr>
        <w:t>н</w:t>
      </w:r>
      <w:r w:rsidRPr="00A03A0F">
        <w:rPr>
          <w:rFonts w:ascii="Times New Roman" w:hAnsi="Times New Roman"/>
          <w:sz w:val="27"/>
          <w:szCs w:val="32"/>
        </w:rPr>
        <w:t xml:space="preserve">дивидуальное информирование каждого застрахованного один раз и повторно также один раз при неявке на </w:t>
      </w:r>
      <w:proofErr w:type="spellStart"/>
      <w:r w:rsidRPr="00A03A0F">
        <w:rPr>
          <w:rFonts w:ascii="Times New Roman" w:hAnsi="Times New Roman"/>
          <w:sz w:val="27"/>
          <w:szCs w:val="32"/>
        </w:rPr>
        <w:t>профмероприятие</w:t>
      </w:r>
      <w:proofErr w:type="spellEnd"/>
      <w:r w:rsidRPr="00A03A0F">
        <w:rPr>
          <w:rFonts w:ascii="Times New Roman" w:hAnsi="Times New Roman"/>
          <w:sz w:val="27"/>
          <w:szCs w:val="32"/>
        </w:rPr>
        <w:t>.</w:t>
      </w:r>
    </w:p>
    <w:p w:rsidR="0009734C" w:rsidRPr="00A03A0F" w:rsidRDefault="0009734C" w:rsidP="0009734C">
      <w:pPr>
        <w:spacing w:after="0" w:line="0" w:lineRule="atLeast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ab/>
        <w:t xml:space="preserve">Новыми Правилами ОМС, вступившими в силу с 28 мая, установлена ежемесячная периодичность оповещения и с июня текущего года страховые представители рассылают информацию застрахованным ежемесячно. </w:t>
      </w:r>
    </w:p>
    <w:p w:rsidR="0009734C" w:rsidRPr="00A03A0F" w:rsidRDefault="0009734C" w:rsidP="0009734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lastRenderedPageBreak/>
        <w:t>За 6 месяцев текущего года всего проинформировано 222 590 чел., что составляет 77% от годового плана (числа застрахованных, включенных в спи</w:t>
      </w:r>
      <w:r w:rsidRPr="00A03A0F">
        <w:rPr>
          <w:rFonts w:ascii="Times New Roman" w:hAnsi="Times New Roman"/>
          <w:sz w:val="27"/>
          <w:szCs w:val="32"/>
        </w:rPr>
        <w:t>с</w:t>
      </w:r>
      <w:r w:rsidRPr="00A03A0F">
        <w:rPr>
          <w:rFonts w:ascii="Times New Roman" w:hAnsi="Times New Roman"/>
          <w:sz w:val="27"/>
          <w:szCs w:val="32"/>
        </w:rPr>
        <w:t xml:space="preserve">ки). </w:t>
      </w:r>
    </w:p>
    <w:p w:rsidR="001C061D" w:rsidRPr="00A03A0F" w:rsidRDefault="001C061D" w:rsidP="001C061D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>Сроки повторного  информирования в случае неявки застрахованного нормативно не установлены, фактически страховые компании проводят его ч</w:t>
      </w:r>
      <w:r w:rsidRPr="00A03A0F">
        <w:rPr>
          <w:rFonts w:ascii="Times New Roman" w:hAnsi="Times New Roman"/>
          <w:sz w:val="27"/>
          <w:szCs w:val="32"/>
        </w:rPr>
        <w:t>е</w:t>
      </w:r>
      <w:r w:rsidRPr="00A03A0F">
        <w:rPr>
          <w:rFonts w:ascii="Times New Roman" w:hAnsi="Times New Roman"/>
          <w:sz w:val="27"/>
          <w:szCs w:val="32"/>
        </w:rPr>
        <w:t>рез 1-4 месяца после первичного. В целом по краю за 6 месяцев повторно оп</w:t>
      </w:r>
      <w:r w:rsidRPr="00A03A0F">
        <w:rPr>
          <w:rFonts w:ascii="Times New Roman" w:hAnsi="Times New Roman"/>
          <w:sz w:val="27"/>
          <w:szCs w:val="32"/>
        </w:rPr>
        <w:t>о</w:t>
      </w:r>
      <w:r w:rsidRPr="00A03A0F">
        <w:rPr>
          <w:rFonts w:ascii="Times New Roman" w:hAnsi="Times New Roman"/>
          <w:sz w:val="27"/>
          <w:szCs w:val="32"/>
        </w:rPr>
        <w:t>вещено 105 660 чел. или 75% от числа оповещенных, но не пришедших в пол</w:t>
      </w:r>
      <w:r w:rsidRPr="00A03A0F">
        <w:rPr>
          <w:rFonts w:ascii="Times New Roman" w:hAnsi="Times New Roman"/>
          <w:sz w:val="27"/>
          <w:szCs w:val="32"/>
        </w:rPr>
        <w:t>и</w:t>
      </w:r>
      <w:r w:rsidRPr="00A03A0F">
        <w:rPr>
          <w:rFonts w:ascii="Times New Roman" w:hAnsi="Times New Roman"/>
          <w:sz w:val="27"/>
          <w:szCs w:val="32"/>
        </w:rPr>
        <w:t xml:space="preserve">клинику для прохождения проф. мероприятий. </w:t>
      </w:r>
    </w:p>
    <w:p w:rsidR="001C061D" w:rsidRPr="00A03A0F" w:rsidRDefault="005C0065" w:rsidP="005C0065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>Н</w:t>
      </w:r>
      <w:r w:rsidR="001C061D" w:rsidRPr="00A03A0F">
        <w:rPr>
          <w:rFonts w:ascii="Times New Roman" w:hAnsi="Times New Roman"/>
          <w:sz w:val="27"/>
          <w:szCs w:val="32"/>
        </w:rPr>
        <w:t xml:space="preserve">аибольший удельный вес повторно проинформированных – 86% у </w:t>
      </w:r>
      <w:proofErr w:type="spellStart"/>
      <w:r w:rsidR="001C061D" w:rsidRPr="00A03A0F">
        <w:rPr>
          <w:rFonts w:ascii="Times New Roman" w:hAnsi="Times New Roman"/>
          <w:sz w:val="27"/>
          <w:szCs w:val="32"/>
        </w:rPr>
        <w:t>С</w:t>
      </w:r>
      <w:r w:rsidR="001C061D" w:rsidRPr="00A03A0F">
        <w:rPr>
          <w:rFonts w:ascii="Times New Roman" w:hAnsi="Times New Roman"/>
          <w:sz w:val="27"/>
          <w:szCs w:val="32"/>
        </w:rPr>
        <w:t>о</w:t>
      </w:r>
      <w:r w:rsidR="001C061D" w:rsidRPr="00A03A0F">
        <w:rPr>
          <w:rFonts w:ascii="Times New Roman" w:hAnsi="Times New Roman"/>
          <w:sz w:val="27"/>
          <w:szCs w:val="32"/>
        </w:rPr>
        <w:t>газ</w:t>
      </w:r>
      <w:proofErr w:type="spellEnd"/>
      <w:r w:rsidR="001C061D" w:rsidRPr="00A03A0F">
        <w:rPr>
          <w:rFonts w:ascii="Times New Roman" w:hAnsi="Times New Roman"/>
          <w:sz w:val="27"/>
          <w:szCs w:val="32"/>
        </w:rPr>
        <w:t>-Мед, чуть меньше – 81% у ВТБ МС. Критически низкий показатель – 2%, что в 43 раза меньше, чем у лидера в данной работе – у Спасских ворот.</w:t>
      </w:r>
    </w:p>
    <w:p w:rsidR="001C061D" w:rsidRPr="00A03A0F" w:rsidRDefault="001C061D" w:rsidP="001C061D">
      <w:pPr>
        <w:spacing w:after="0" w:line="0" w:lineRule="atLeast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 xml:space="preserve">   </w:t>
      </w:r>
      <w:r w:rsidRPr="00A03A0F">
        <w:rPr>
          <w:rFonts w:ascii="Times New Roman" w:hAnsi="Times New Roman"/>
          <w:sz w:val="27"/>
          <w:szCs w:val="32"/>
        </w:rPr>
        <w:tab/>
        <w:t xml:space="preserve">СМО в 1-м полугодии использовали следующие способы оповещения: смс-рассылка – на ее долю приходится 67%, телефонный </w:t>
      </w:r>
      <w:proofErr w:type="spellStart"/>
      <w:proofErr w:type="gramStart"/>
      <w:r w:rsidRPr="00A03A0F">
        <w:rPr>
          <w:rFonts w:ascii="Times New Roman" w:hAnsi="Times New Roman"/>
          <w:sz w:val="27"/>
          <w:szCs w:val="32"/>
        </w:rPr>
        <w:t>обзвон</w:t>
      </w:r>
      <w:proofErr w:type="spellEnd"/>
      <w:r w:rsidRPr="00A03A0F">
        <w:rPr>
          <w:rFonts w:ascii="Times New Roman" w:hAnsi="Times New Roman"/>
          <w:sz w:val="27"/>
          <w:szCs w:val="32"/>
        </w:rPr>
        <w:t xml:space="preserve"> и</w:t>
      </w:r>
      <w:proofErr w:type="gramEnd"/>
      <w:r w:rsidRPr="00A03A0F">
        <w:rPr>
          <w:rFonts w:ascii="Times New Roman" w:hAnsi="Times New Roman"/>
          <w:sz w:val="27"/>
          <w:szCs w:val="32"/>
        </w:rPr>
        <w:t xml:space="preserve"> </w:t>
      </w:r>
      <w:proofErr w:type="spellStart"/>
      <w:r w:rsidRPr="00A03A0F">
        <w:rPr>
          <w:rFonts w:ascii="Times New Roman" w:hAnsi="Times New Roman"/>
          <w:sz w:val="27"/>
          <w:szCs w:val="32"/>
        </w:rPr>
        <w:t>автоинфо</w:t>
      </w:r>
      <w:r w:rsidRPr="00A03A0F">
        <w:rPr>
          <w:rFonts w:ascii="Times New Roman" w:hAnsi="Times New Roman"/>
          <w:sz w:val="27"/>
          <w:szCs w:val="32"/>
        </w:rPr>
        <w:t>р</w:t>
      </w:r>
      <w:r w:rsidRPr="00A03A0F">
        <w:rPr>
          <w:rFonts w:ascii="Times New Roman" w:hAnsi="Times New Roman"/>
          <w:sz w:val="27"/>
          <w:szCs w:val="32"/>
        </w:rPr>
        <w:t>мирование</w:t>
      </w:r>
      <w:proofErr w:type="spellEnd"/>
      <w:r w:rsidRPr="00A03A0F">
        <w:rPr>
          <w:rFonts w:ascii="Times New Roman" w:hAnsi="Times New Roman"/>
          <w:sz w:val="27"/>
          <w:szCs w:val="32"/>
        </w:rPr>
        <w:t xml:space="preserve"> – 19%, направление писем - 11%, мессенджеры и иные способы и</w:t>
      </w:r>
      <w:r w:rsidRPr="00A03A0F">
        <w:rPr>
          <w:rFonts w:ascii="Times New Roman" w:hAnsi="Times New Roman"/>
          <w:sz w:val="27"/>
          <w:szCs w:val="32"/>
        </w:rPr>
        <w:t>н</w:t>
      </w:r>
      <w:r w:rsidRPr="00A03A0F">
        <w:rPr>
          <w:rFonts w:ascii="Times New Roman" w:hAnsi="Times New Roman"/>
          <w:sz w:val="27"/>
          <w:szCs w:val="32"/>
        </w:rPr>
        <w:t>формирования применялись в 3% случаев.</w:t>
      </w:r>
    </w:p>
    <w:p w:rsidR="001C061D" w:rsidRPr="00A03A0F" w:rsidRDefault="001C061D" w:rsidP="005C006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>Отклик или эффективность информирования, которая определяется чи</w:t>
      </w:r>
      <w:r w:rsidRPr="00A03A0F">
        <w:rPr>
          <w:rFonts w:ascii="Times New Roman" w:hAnsi="Times New Roman"/>
          <w:sz w:val="27"/>
          <w:szCs w:val="32"/>
        </w:rPr>
        <w:t>с</w:t>
      </w:r>
      <w:r w:rsidRPr="00A03A0F">
        <w:rPr>
          <w:rFonts w:ascii="Times New Roman" w:hAnsi="Times New Roman"/>
          <w:sz w:val="27"/>
          <w:szCs w:val="32"/>
        </w:rPr>
        <w:t xml:space="preserve">лом явившихся для прохождения </w:t>
      </w:r>
      <w:proofErr w:type="spellStart"/>
      <w:r w:rsidRPr="00A03A0F">
        <w:rPr>
          <w:rFonts w:ascii="Times New Roman" w:hAnsi="Times New Roman"/>
          <w:sz w:val="27"/>
          <w:szCs w:val="32"/>
        </w:rPr>
        <w:t>профмероприятий</w:t>
      </w:r>
      <w:proofErr w:type="spellEnd"/>
      <w:r w:rsidRPr="00A03A0F">
        <w:rPr>
          <w:rFonts w:ascii="Times New Roman" w:hAnsi="Times New Roman"/>
          <w:sz w:val="27"/>
          <w:szCs w:val="32"/>
        </w:rPr>
        <w:t xml:space="preserve"> от числа проинформир</w:t>
      </w:r>
      <w:r w:rsidRPr="00A03A0F">
        <w:rPr>
          <w:rFonts w:ascii="Times New Roman" w:hAnsi="Times New Roman"/>
          <w:sz w:val="27"/>
          <w:szCs w:val="32"/>
        </w:rPr>
        <w:t>о</w:t>
      </w:r>
      <w:r w:rsidRPr="00A03A0F">
        <w:rPr>
          <w:rFonts w:ascii="Times New Roman" w:hAnsi="Times New Roman"/>
          <w:sz w:val="27"/>
          <w:szCs w:val="32"/>
        </w:rPr>
        <w:t xml:space="preserve">ванных, на </w:t>
      </w:r>
      <w:proofErr w:type="gramStart"/>
      <w:r w:rsidRPr="00A03A0F">
        <w:rPr>
          <w:rFonts w:ascii="Times New Roman" w:hAnsi="Times New Roman"/>
          <w:sz w:val="27"/>
          <w:szCs w:val="32"/>
        </w:rPr>
        <w:t>самое</w:t>
      </w:r>
      <w:proofErr w:type="gramEnd"/>
      <w:r w:rsidRPr="00A03A0F">
        <w:rPr>
          <w:rFonts w:ascii="Times New Roman" w:hAnsi="Times New Roman"/>
          <w:sz w:val="27"/>
          <w:szCs w:val="32"/>
        </w:rPr>
        <w:t xml:space="preserve"> массовое и оперативное смс-оповещение составил 35% (52026 чел.). </w:t>
      </w:r>
    </w:p>
    <w:p w:rsidR="00DC33FF" w:rsidRPr="00A03A0F" w:rsidRDefault="00DC33FF" w:rsidP="00197AA4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 xml:space="preserve">В то же время отмечается, что отклик по информированию </w:t>
      </w:r>
      <w:proofErr w:type="gramStart"/>
      <w:r w:rsidRPr="00A03A0F">
        <w:rPr>
          <w:rFonts w:ascii="Times New Roman" w:hAnsi="Times New Roman"/>
          <w:sz w:val="27"/>
          <w:szCs w:val="32"/>
        </w:rPr>
        <w:t>телефонным</w:t>
      </w:r>
      <w:proofErr w:type="gramEnd"/>
      <w:r w:rsidRPr="00A03A0F">
        <w:rPr>
          <w:rFonts w:ascii="Times New Roman" w:hAnsi="Times New Roman"/>
          <w:sz w:val="27"/>
          <w:szCs w:val="32"/>
        </w:rPr>
        <w:t xml:space="preserve"> </w:t>
      </w:r>
      <w:proofErr w:type="spellStart"/>
      <w:r w:rsidRPr="00A03A0F">
        <w:rPr>
          <w:rFonts w:ascii="Times New Roman" w:hAnsi="Times New Roman"/>
          <w:sz w:val="27"/>
          <w:szCs w:val="32"/>
        </w:rPr>
        <w:t>обзвоном</w:t>
      </w:r>
      <w:proofErr w:type="spellEnd"/>
      <w:r w:rsidRPr="00A03A0F">
        <w:rPr>
          <w:rFonts w:ascii="Times New Roman" w:hAnsi="Times New Roman"/>
          <w:sz w:val="27"/>
          <w:szCs w:val="32"/>
        </w:rPr>
        <w:t xml:space="preserve"> и </w:t>
      </w:r>
      <w:proofErr w:type="spellStart"/>
      <w:r w:rsidRPr="00A03A0F">
        <w:rPr>
          <w:rFonts w:ascii="Times New Roman" w:hAnsi="Times New Roman"/>
          <w:sz w:val="27"/>
          <w:szCs w:val="32"/>
        </w:rPr>
        <w:t>автоинформированием</w:t>
      </w:r>
      <w:proofErr w:type="spellEnd"/>
      <w:r w:rsidRPr="00A03A0F">
        <w:rPr>
          <w:rFonts w:ascii="Times New Roman" w:hAnsi="Times New Roman"/>
          <w:sz w:val="27"/>
          <w:szCs w:val="32"/>
        </w:rPr>
        <w:t xml:space="preserve"> на 4% больше в сравнении с смс-оповещением и равен 39%.  </w:t>
      </w:r>
    </w:p>
    <w:p w:rsidR="00DC33FF" w:rsidRPr="00A03A0F" w:rsidRDefault="00DC33FF" w:rsidP="00197AA4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>По одной из компаний  - Капитал МС - самый большой отклик – 83% приходится на информирование почтовыми рассылками, но данный канал св</w:t>
      </w:r>
      <w:r w:rsidRPr="00A03A0F">
        <w:rPr>
          <w:rFonts w:ascii="Times New Roman" w:hAnsi="Times New Roman"/>
          <w:sz w:val="27"/>
          <w:szCs w:val="32"/>
        </w:rPr>
        <w:t>я</w:t>
      </w:r>
      <w:r w:rsidRPr="00A03A0F">
        <w:rPr>
          <w:rFonts w:ascii="Times New Roman" w:hAnsi="Times New Roman"/>
          <w:sz w:val="27"/>
          <w:szCs w:val="32"/>
        </w:rPr>
        <w:t xml:space="preserve">зи дорогостоящий и не является оперативным. </w:t>
      </w:r>
    </w:p>
    <w:p w:rsidR="00DC33FF" w:rsidRPr="00A03A0F" w:rsidRDefault="00DC33FF" w:rsidP="00197AA4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>По поручению Фонда страховые компании ежемесячно анализируют э</w:t>
      </w:r>
      <w:r w:rsidRPr="00A03A0F">
        <w:rPr>
          <w:rFonts w:ascii="Times New Roman" w:hAnsi="Times New Roman"/>
          <w:sz w:val="27"/>
          <w:szCs w:val="32"/>
        </w:rPr>
        <w:t>ф</w:t>
      </w:r>
      <w:r w:rsidRPr="00A03A0F">
        <w:rPr>
          <w:rFonts w:ascii="Times New Roman" w:hAnsi="Times New Roman"/>
          <w:sz w:val="27"/>
          <w:szCs w:val="32"/>
        </w:rPr>
        <w:t>фективность каналов коммуникации, проводят их корректировку. Ежеква</w:t>
      </w:r>
      <w:r w:rsidRPr="00A03A0F">
        <w:rPr>
          <w:rFonts w:ascii="Times New Roman" w:hAnsi="Times New Roman"/>
          <w:sz w:val="27"/>
          <w:szCs w:val="32"/>
        </w:rPr>
        <w:t>р</w:t>
      </w:r>
      <w:r w:rsidRPr="00A03A0F">
        <w:rPr>
          <w:rFonts w:ascii="Times New Roman" w:hAnsi="Times New Roman"/>
          <w:sz w:val="27"/>
          <w:szCs w:val="32"/>
        </w:rPr>
        <w:t>тально информация представляется в Фонд.</w:t>
      </w:r>
    </w:p>
    <w:p w:rsidR="00DC33FF" w:rsidRPr="00A03A0F" w:rsidRDefault="00DC33FF" w:rsidP="00197AA4">
      <w:pPr>
        <w:spacing w:after="0" w:line="0" w:lineRule="atLeast"/>
        <w:ind w:firstLine="709"/>
        <w:jc w:val="both"/>
        <w:rPr>
          <w:rFonts w:ascii="Times New Roman" w:hAnsi="Times New Roman"/>
          <w:noProof/>
          <w:sz w:val="27"/>
          <w:szCs w:val="32"/>
          <w:lang w:eastAsia="ru-RU"/>
        </w:rPr>
      </w:pPr>
      <w:proofErr w:type="gramStart"/>
      <w:r w:rsidRPr="00A03A0F">
        <w:rPr>
          <w:rFonts w:ascii="Times New Roman" w:hAnsi="Times New Roman"/>
          <w:sz w:val="27"/>
          <w:szCs w:val="32"/>
        </w:rPr>
        <w:t xml:space="preserve">Можно отметить, что наибольшая эффективность информирования по 3 основным каналам коммуникации наблюдается у женщин всех возрастных групп (от 31% до 50%), у мужчин она ниже  и составляет  от 28% в группе от 40 до 59 лет  до  40% в возрасте от 18 до 39 лет. </w:t>
      </w:r>
      <w:proofErr w:type="gramEnd"/>
    </w:p>
    <w:p w:rsidR="00DC33FF" w:rsidRPr="00A03A0F" w:rsidRDefault="00DC33FF" w:rsidP="00EF795E">
      <w:pPr>
        <w:spacing w:after="0" w:line="0" w:lineRule="atLeast"/>
        <w:ind w:firstLine="709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>В целом по краю отклик на информирование у женщин составил 38%, у мужчин -32%.</w:t>
      </w:r>
    </w:p>
    <w:p w:rsidR="00DC33FF" w:rsidRPr="00A03A0F" w:rsidRDefault="00DC33FF" w:rsidP="00EF795E">
      <w:pPr>
        <w:spacing w:after="0" w:line="0" w:lineRule="atLeast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ab/>
      </w:r>
      <w:r w:rsidRPr="00A03A0F">
        <w:rPr>
          <w:rFonts w:ascii="Times New Roman" w:hAnsi="Times New Roman"/>
          <w:b/>
          <w:sz w:val="27"/>
          <w:szCs w:val="32"/>
        </w:rPr>
        <w:t>За первое полугодие 2019 года</w:t>
      </w:r>
      <w:r w:rsidRPr="00A03A0F">
        <w:rPr>
          <w:rFonts w:ascii="Times New Roman" w:hAnsi="Times New Roman"/>
          <w:sz w:val="27"/>
          <w:szCs w:val="32"/>
        </w:rPr>
        <w:t xml:space="preserve"> эффективность информирования в целом по краю составила 35%, отмечен рост показателя к 1 кварталу в 2 раза, к 4-м месяцам на 13%, относительно 5-ти месяцев на 5%. </w:t>
      </w:r>
    </w:p>
    <w:p w:rsidR="00DC33FF" w:rsidRPr="00A03A0F" w:rsidRDefault="00DC33FF" w:rsidP="00EF795E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noProof/>
          <w:sz w:val="27"/>
          <w:szCs w:val="32"/>
          <w:lang w:eastAsia="ru-RU"/>
        </w:rPr>
      </w:pPr>
      <w:r w:rsidRPr="00A03A0F">
        <w:rPr>
          <w:rFonts w:ascii="Times New Roman" w:hAnsi="Times New Roman"/>
          <w:sz w:val="27"/>
          <w:szCs w:val="32"/>
        </w:rPr>
        <w:t xml:space="preserve">Однако в сравнении с 6 месяцами 2018 года (46%) отклик снизился на 11%. </w:t>
      </w:r>
    </w:p>
    <w:p w:rsidR="00DC33FF" w:rsidRPr="00A03A0F" w:rsidRDefault="00DC33FF" w:rsidP="00EF795E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7"/>
          <w:szCs w:val="32"/>
          <w:lang w:eastAsia="ru-RU"/>
        </w:rPr>
      </w:pP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 xml:space="preserve">Самая высокая эффективность по результатам 1 полугодия 2019 года и рост отклика относительно 5-ти и 4-х месяцев текущего года отмечены в </w:t>
      </w:r>
      <w:r w:rsidRPr="00A03A0F">
        <w:rPr>
          <w:rFonts w:ascii="Times New Roman" w:eastAsia="Times New Roman" w:hAnsi="Times New Roman"/>
          <w:sz w:val="27"/>
          <w:szCs w:val="32"/>
          <w:lang w:eastAsia="ru-RU"/>
        </w:rPr>
        <w:t>Хаб</w:t>
      </w:r>
      <w:r w:rsidRPr="00A03A0F">
        <w:rPr>
          <w:rFonts w:ascii="Times New Roman" w:eastAsia="Times New Roman" w:hAnsi="Times New Roman"/>
          <w:sz w:val="27"/>
          <w:szCs w:val="32"/>
          <w:lang w:eastAsia="ru-RU"/>
        </w:rPr>
        <w:t>а</w:t>
      </w:r>
      <w:r w:rsidRPr="00A03A0F">
        <w:rPr>
          <w:rFonts w:ascii="Times New Roman" w:eastAsia="Times New Roman" w:hAnsi="Times New Roman"/>
          <w:sz w:val="27"/>
          <w:szCs w:val="32"/>
          <w:lang w:eastAsia="ru-RU"/>
        </w:rPr>
        <w:t>ровском филиале ООО ВТБ МС  - 44%  и на 9% и 18% соответственно.</w:t>
      </w:r>
    </w:p>
    <w:p w:rsidR="00DC33FF" w:rsidRPr="00A03A0F" w:rsidRDefault="00DC33FF" w:rsidP="00197AA4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>На втором месте Филиал ООО «Капитал МС» в Хабаровском крае с п</w:t>
      </w:r>
      <w:r w:rsidRPr="00A03A0F">
        <w:rPr>
          <w:rFonts w:ascii="Times New Roman" w:hAnsi="Times New Roman"/>
          <w:sz w:val="27"/>
          <w:szCs w:val="32"/>
        </w:rPr>
        <w:t>о</w:t>
      </w:r>
      <w:r w:rsidRPr="00A03A0F">
        <w:rPr>
          <w:rFonts w:ascii="Times New Roman" w:hAnsi="Times New Roman"/>
          <w:sz w:val="27"/>
          <w:szCs w:val="32"/>
        </w:rPr>
        <w:t>казателем отклика 34%, рост к 5-ти месяцам - 5% и к 4-м – 11%.</w:t>
      </w:r>
    </w:p>
    <w:p w:rsidR="00DC33FF" w:rsidRPr="00A03A0F" w:rsidRDefault="00DC33FF" w:rsidP="00197AA4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lastRenderedPageBreak/>
        <w:t xml:space="preserve">Далее в рейтинге Хабаровский филиал АО «СОГАЗ-Мед» с откликом 31%, при этом рост к уровню 5-ти месяцев самый низкий из всех СМО – 3%, а к 4-м месяцам 10% (третье место из четырех СМО). </w:t>
      </w:r>
    </w:p>
    <w:p w:rsidR="00DC33FF" w:rsidRPr="00A03A0F" w:rsidRDefault="00DC33FF" w:rsidP="00197AA4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7"/>
          <w:szCs w:val="32"/>
          <w:lang w:eastAsia="ru-RU"/>
        </w:rPr>
      </w:pPr>
      <w:r w:rsidRPr="00A03A0F">
        <w:rPr>
          <w:rFonts w:ascii="Times New Roman" w:hAnsi="Times New Roman"/>
          <w:sz w:val="27"/>
          <w:szCs w:val="32"/>
        </w:rPr>
        <w:t xml:space="preserve">По-прежнему самая низкая эффективность информирования остается в </w:t>
      </w: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 xml:space="preserve">филиале «Хабаровский» АО «Страховая группа «Спасские ворота-М» - 18%. К  4-м месяцам рост на 9% - самый низкий среди СМО. </w:t>
      </w:r>
      <w:proofErr w:type="gramStart"/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В сравнении с 5-ю мес</w:t>
      </w: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я</w:t>
      </w: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цами 2019 года отмечен рост отклика по Филиалу на 5%  - это не самый низкий показатель по СМО, но недостаточный, чтобы сделать вывод о переломе сит</w:t>
      </w: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у</w:t>
      </w: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ации и выходе на незначительное отклонение показателя от трех других СМО (отклонение показателя от занимающего 3-е место СОГАЗ-Мед в 1,7 раза)).</w:t>
      </w:r>
      <w:proofErr w:type="gramEnd"/>
    </w:p>
    <w:p w:rsidR="00DC33FF" w:rsidRPr="00A03A0F" w:rsidRDefault="00DC33FF" w:rsidP="00197AA4">
      <w:pPr>
        <w:spacing w:after="0" w:line="0" w:lineRule="atLeast"/>
        <w:ind w:firstLine="709"/>
        <w:jc w:val="both"/>
        <w:rPr>
          <w:rFonts w:ascii="Times New Roman" w:hAnsi="Times New Roman"/>
          <w:noProof/>
          <w:sz w:val="27"/>
          <w:szCs w:val="32"/>
          <w:lang w:eastAsia="ru-RU"/>
        </w:rPr>
      </w:pPr>
      <w:r w:rsidRPr="00A03A0F">
        <w:rPr>
          <w:rFonts w:ascii="Times New Roman" w:hAnsi="Times New Roman"/>
          <w:noProof/>
          <w:sz w:val="27"/>
          <w:szCs w:val="32"/>
          <w:lang w:eastAsia="ru-RU"/>
        </w:rPr>
        <w:t xml:space="preserve">Для повышения эффективности информирования и анализа причин, по которым застрахованные не откликнулись на оповещение  и не приши в поликлинику, СМО ежемесячно проводят телефонные опросы. Отмечено, что после таких опросов часть застрахованных проходит профмероприятия, за 6 мес. текущего года это 13 615 чел. или 10% от числа опрошенных. </w:t>
      </w:r>
    </w:p>
    <w:p w:rsidR="00DC33FF" w:rsidRPr="00A03A0F" w:rsidRDefault="00DC33FF" w:rsidP="00197AA4">
      <w:pPr>
        <w:spacing w:after="0" w:line="0" w:lineRule="atLeast"/>
        <w:ind w:firstLine="709"/>
        <w:jc w:val="both"/>
        <w:rPr>
          <w:rFonts w:ascii="Times New Roman" w:hAnsi="Times New Roman"/>
          <w:noProof/>
          <w:sz w:val="27"/>
          <w:szCs w:val="32"/>
          <w:lang w:eastAsia="ru-RU"/>
        </w:rPr>
      </w:pPr>
      <w:r w:rsidRPr="00A03A0F">
        <w:rPr>
          <w:rFonts w:ascii="Times New Roman" w:hAnsi="Times New Roman"/>
          <w:noProof/>
          <w:sz w:val="27"/>
          <w:szCs w:val="32"/>
          <w:lang w:eastAsia="ru-RU"/>
        </w:rPr>
        <w:t>В стуктуре основных причин, по которым застрахованные не явились на проф. осмотр или диспансеризацию после информирования,  почти половину 48% составляет ответ «планирую пройти позже», по 13% приходится на отсутствие времени и прохождение ежегодного профосмотра. В число других причин включены ответы: «не знаю о диспансеризации», «прохождение диспансеризации занимает много времени (более 1 дня)», «поликлиника находится далеко от дома», «не вижу смысла в диспансеризации», «диспансеризация проводится формально», «проблемы с транспортом», «наблюдаюсь у специалиста».</w:t>
      </w:r>
    </w:p>
    <w:p w:rsidR="00DC33FF" w:rsidRPr="00A03A0F" w:rsidRDefault="00DC33FF" w:rsidP="00197AA4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 xml:space="preserve">В целом по краю 9% </w:t>
      </w:r>
      <w:proofErr w:type="gramStart"/>
      <w:r w:rsidRPr="00A03A0F">
        <w:rPr>
          <w:rFonts w:ascii="Times New Roman" w:hAnsi="Times New Roman"/>
          <w:sz w:val="27"/>
          <w:szCs w:val="28"/>
        </w:rPr>
        <w:t>респондентов</w:t>
      </w:r>
      <w:proofErr w:type="gramEnd"/>
      <w:r w:rsidRPr="00A03A0F">
        <w:rPr>
          <w:rFonts w:ascii="Times New Roman" w:hAnsi="Times New Roman"/>
          <w:sz w:val="27"/>
          <w:szCs w:val="28"/>
        </w:rPr>
        <w:t xml:space="preserve"> из числа индивидуально проинфо</w:t>
      </w:r>
      <w:r w:rsidRPr="00A03A0F">
        <w:rPr>
          <w:rFonts w:ascii="Times New Roman" w:hAnsi="Times New Roman"/>
          <w:sz w:val="27"/>
          <w:szCs w:val="28"/>
        </w:rPr>
        <w:t>р</w:t>
      </w:r>
      <w:r w:rsidRPr="00A03A0F">
        <w:rPr>
          <w:rFonts w:ascii="Times New Roman" w:hAnsi="Times New Roman"/>
          <w:sz w:val="27"/>
          <w:szCs w:val="28"/>
        </w:rPr>
        <w:t xml:space="preserve">мированных (обращаю внимание на это), но не прошедших диспансеризацию, отметили, что они не знают о диспансеризации. </w:t>
      </w:r>
    </w:p>
    <w:p w:rsidR="00EC5520" w:rsidRPr="00A03A0F" w:rsidRDefault="00EC5520" w:rsidP="00197AA4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sz w:val="27"/>
          <w:szCs w:val="32"/>
        </w:rPr>
        <w:t xml:space="preserve">Вместе с тем, с учетом данных опросов застрахованных, СМО следует активизировать информационную работу  в районах с высоким показателем числа не знавших о </w:t>
      </w:r>
      <w:proofErr w:type="spellStart"/>
      <w:r w:rsidRPr="00A03A0F">
        <w:rPr>
          <w:rFonts w:ascii="Times New Roman" w:hAnsi="Times New Roman"/>
          <w:sz w:val="27"/>
          <w:szCs w:val="32"/>
        </w:rPr>
        <w:t>профмероприятиях</w:t>
      </w:r>
      <w:proofErr w:type="spellEnd"/>
      <w:r w:rsidRPr="00A03A0F">
        <w:rPr>
          <w:rFonts w:ascii="Times New Roman" w:hAnsi="Times New Roman"/>
          <w:sz w:val="27"/>
          <w:szCs w:val="32"/>
        </w:rPr>
        <w:t xml:space="preserve"> и в отдаленных муниципальных обр</w:t>
      </w:r>
      <w:r w:rsidRPr="00A03A0F">
        <w:rPr>
          <w:rFonts w:ascii="Times New Roman" w:hAnsi="Times New Roman"/>
          <w:sz w:val="27"/>
          <w:szCs w:val="32"/>
        </w:rPr>
        <w:t>а</w:t>
      </w:r>
      <w:r w:rsidRPr="00A03A0F">
        <w:rPr>
          <w:rFonts w:ascii="Times New Roman" w:hAnsi="Times New Roman"/>
          <w:sz w:val="27"/>
          <w:szCs w:val="32"/>
        </w:rPr>
        <w:t>зованиях.</w:t>
      </w:r>
    </w:p>
    <w:p w:rsidR="00EC5520" w:rsidRPr="00A03A0F" w:rsidRDefault="00EC5520" w:rsidP="00EC5520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7"/>
          <w:szCs w:val="32"/>
          <w:lang w:eastAsia="ru-RU"/>
        </w:rPr>
      </w:pP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Для эффективного выполнения страховыми компаниями обязательств по информированию застрахованных и положительных (хороших) показателей отклика медицинские организации должны обеспечить своевременное и ко</w:t>
      </w: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р</w:t>
      </w: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 xml:space="preserve">ректное внесение информации в  ПК по учету результатов </w:t>
      </w:r>
      <w:proofErr w:type="spellStart"/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профмероприятий</w:t>
      </w:r>
      <w:proofErr w:type="spellEnd"/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, проводить ежемесячную актуализацию списков населения.</w:t>
      </w:r>
    </w:p>
    <w:p w:rsidR="0009734C" w:rsidRPr="00A03A0F" w:rsidRDefault="00EC5520" w:rsidP="00EC5520">
      <w:pPr>
        <w:spacing w:after="0" w:line="0" w:lineRule="atLeast"/>
        <w:ind w:firstLine="708"/>
        <w:jc w:val="both"/>
        <w:rPr>
          <w:rFonts w:ascii="Times New Roman" w:eastAsia="Times New Roman" w:hAnsi="Times New Roman"/>
          <w:color w:val="000000"/>
          <w:sz w:val="27"/>
          <w:szCs w:val="32"/>
          <w:lang w:eastAsia="ru-RU"/>
        </w:rPr>
      </w:pP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Между тем 2 МО КГБУЗ «</w:t>
      </w:r>
      <w:proofErr w:type="gramStart"/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Хабаровская</w:t>
      </w:r>
      <w:proofErr w:type="gramEnd"/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 xml:space="preserve"> РБ» и КГБУЗ «</w:t>
      </w:r>
      <w:proofErr w:type="spellStart"/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Аяно</w:t>
      </w:r>
      <w:proofErr w:type="spellEnd"/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 xml:space="preserve">-Майская ЦРБ»  вообще не вносят информацию в ПК по </w:t>
      </w:r>
      <w:proofErr w:type="spellStart"/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профмероприятиям</w:t>
      </w:r>
      <w:proofErr w:type="spellEnd"/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, внесено м</w:t>
      </w: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е</w:t>
      </w: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нее 80% данных в сравнении с представленными к оплате реестрами счетами 6 МО, менее 50% также 6 МО.</w:t>
      </w:r>
    </w:p>
    <w:p w:rsidR="00EC5520" w:rsidRPr="00A03A0F" w:rsidRDefault="00EC5520" w:rsidP="00EC5520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7"/>
          <w:szCs w:val="32"/>
          <w:lang w:eastAsia="ru-RU"/>
        </w:rPr>
      </w:pP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 xml:space="preserve">Кроме  того, согласно п. 253 Правил ОМС медицинская организация должна также размещать в ПК планы-графики проведения </w:t>
      </w:r>
      <w:proofErr w:type="spellStart"/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профмероприятий</w:t>
      </w:r>
      <w:proofErr w:type="spellEnd"/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 xml:space="preserve"> с поквартальной/помесячной разбивкой; график работы медицинской организ</w:t>
      </w: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а</w:t>
      </w: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 xml:space="preserve">ции для прохождения </w:t>
      </w:r>
      <w:proofErr w:type="spellStart"/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профосмотров</w:t>
      </w:r>
      <w:proofErr w:type="spellEnd"/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 xml:space="preserve"> и диспансеризации, включая вечерние ч</w:t>
      </w: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а</w:t>
      </w: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сы и субботу; график работы выездных мобильных  бригад с указанием адр</w:t>
      </w: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е</w:t>
      </w: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lastRenderedPageBreak/>
        <w:t>сов их работы. Информация об исполнении медицинскими организациями названных требований нормативных документов представлена на слайде.</w:t>
      </w:r>
    </w:p>
    <w:p w:rsidR="00EC5520" w:rsidRPr="00A03A0F" w:rsidRDefault="00EC5520" w:rsidP="00EC5520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7"/>
          <w:szCs w:val="32"/>
          <w:lang w:eastAsia="ru-RU"/>
        </w:rPr>
      </w:pPr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>Сведения о застрахованных лицах, находящихся под диспансерным наблюдением в 2019 году по состоянию на 30.07.2019 внесены в ПК только 6 МО:</w:t>
      </w:r>
      <w:r w:rsidRPr="00A03A0F">
        <w:rPr>
          <w:sz w:val="27"/>
          <w:szCs w:val="32"/>
        </w:rPr>
        <w:t xml:space="preserve"> </w:t>
      </w:r>
      <w:proofErr w:type="gramStart"/>
      <w:r w:rsidRPr="00A03A0F">
        <w:rPr>
          <w:rFonts w:ascii="Times New Roman" w:eastAsia="Times New Roman" w:hAnsi="Times New Roman"/>
          <w:color w:val="000000"/>
          <w:sz w:val="27"/>
          <w:szCs w:val="32"/>
          <w:lang w:eastAsia="ru-RU"/>
        </w:rPr>
        <w:t xml:space="preserve">ФГБОУ ВО ДВГМУ Минздрава России, КГБУЗ «Амурская ЦРБ», КГБУЗ «ГКП № 3», КГБУЗ «Городская больница № 4», КГБУЗ «РБ Лазо», КГБУЗ ГП № 7 МЗ ХК). </w:t>
      </w:r>
      <w:proofErr w:type="gramEnd"/>
    </w:p>
    <w:p w:rsidR="00EC5520" w:rsidRPr="00A03A0F" w:rsidRDefault="00EC5520" w:rsidP="00EC5520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color w:val="000000"/>
          <w:sz w:val="27"/>
          <w:szCs w:val="32"/>
        </w:rPr>
        <w:t>В свою очередь Фонд</w:t>
      </w:r>
      <w:r w:rsidRPr="00A03A0F">
        <w:rPr>
          <w:rFonts w:ascii="Times New Roman" w:hAnsi="Times New Roman"/>
          <w:sz w:val="27"/>
          <w:szCs w:val="32"/>
        </w:rPr>
        <w:t xml:space="preserve"> продолжит контролировать и анализировать де</w:t>
      </w:r>
      <w:r w:rsidRPr="00A03A0F">
        <w:rPr>
          <w:rFonts w:ascii="Times New Roman" w:hAnsi="Times New Roman"/>
          <w:sz w:val="27"/>
          <w:szCs w:val="32"/>
        </w:rPr>
        <w:t>я</w:t>
      </w:r>
      <w:r w:rsidRPr="00A03A0F">
        <w:rPr>
          <w:rFonts w:ascii="Times New Roman" w:hAnsi="Times New Roman"/>
          <w:sz w:val="27"/>
          <w:szCs w:val="32"/>
        </w:rPr>
        <w:t>тельность страховых представителей по индивидуальному информированию застрахованных лиц о необходимости прохождения профилактических мер</w:t>
      </w:r>
      <w:r w:rsidRPr="00A03A0F">
        <w:rPr>
          <w:rFonts w:ascii="Times New Roman" w:hAnsi="Times New Roman"/>
          <w:sz w:val="27"/>
          <w:szCs w:val="32"/>
        </w:rPr>
        <w:t>о</w:t>
      </w:r>
      <w:r w:rsidRPr="00A03A0F">
        <w:rPr>
          <w:rFonts w:ascii="Times New Roman" w:hAnsi="Times New Roman"/>
          <w:sz w:val="27"/>
          <w:szCs w:val="32"/>
        </w:rPr>
        <w:t>приятий; в октябре текущего года планируется заслушать на заседании Коо</w:t>
      </w:r>
      <w:r w:rsidRPr="00A03A0F">
        <w:rPr>
          <w:rFonts w:ascii="Times New Roman" w:hAnsi="Times New Roman"/>
          <w:sz w:val="27"/>
          <w:szCs w:val="32"/>
        </w:rPr>
        <w:t>р</w:t>
      </w:r>
      <w:r w:rsidRPr="00A03A0F">
        <w:rPr>
          <w:rFonts w:ascii="Times New Roman" w:hAnsi="Times New Roman"/>
          <w:sz w:val="27"/>
          <w:szCs w:val="32"/>
        </w:rPr>
        <w:t>динационного совета информацию об эффективности информирования застр</w:t>
      </w:r>
      <w:r w:rsidRPr="00A03A0F">
        <w:rPr>
          <w:rFonts w:ascii="Times New Roman" w:hAnsi="Times New Roman"/>
          <w:sz w:val="27"/>
          <w:szCs w:val="32"/>
        </w:rPr>
        <w:t>а</w:t>
      </w:r>
      <w:r w:rsidRPr="00A03A0F">
        <w:rPr>
          <w:rFonts w:ascii="Times New Roman" w:hAnsi="Times New Roman"/>
          <w:sz w:val="27"/>
          <w:szCs w:val="32"/>
        </w:rPr>
        <w:t>хованных лиц о прохождении профилактических мероприятий по итогам 9 м</w:t>
      </w:r>
      <w:r w:rsidRPr="00A03A0F">
        <w:rPr>
          <w:rFonts w:ascii="Times New Roman" w:hAnsi="Times New Roman"/>
          <w:sz w:val="27"/>
          <w:szCs w:val="32"/>
        </w:rPr>
        <w:t>е</w:t>
      </w:r>
      <w:r w:rsidRPr="00A03A0F">
        <w:rPr>
          <w:rFonts w:ascii="Times New Roman" w:hAnsi="Times New Roman"/>
          <w:sz w:val="27"/>
          <w:szCs w:val="32"/>
        </w:rPr>
        <w:t>сяцев 2019 года.</w:t>
      </w:r>
    </w:p>
    <w:p w:rsidR="00EC5520" w:rsidRPr="00A03A0F" w:rsidRDefault="004D376E" w:rsidP="0009734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32"/>
        </w:rPr>
      </w:pPr>
      <w:proofErr w:type="spellStart"/>
      <w:r w:rsidRPr="00A03A0F">
        <w:rPr>
          <w:rFonts w:ascii="Times New Roman" w:hAnsi="Times New Roman"/>
          <w:b/>
          <w:sz w:val="27"/>
          <w:szCs w:val="32"/>
        </w:rPr>
        <w:t>Филимончикова</w:t>
      </w:r>
      <w:proofErr w:type="spellEnd"/>
      <w:r w:rsidRPr="00A03A0F">
        <w:rPr>
          <w:rFonts w:ascii="Times New Roman" w:hAnsi="Times New Roman"/>
          <w:b/>
          <w:sz w:val="27"/>
          <w:szCs w:val="32"/>
        </w:rPr>
        <w:t xml:space="preserve"> И.Д. </w:t>
      </w:r>
      <w:r w:rsidR="00866D05" w:rsidRPr="00A03A0F">
        <w:rPr>
          <w:rFonts w:ascii="Times New Roman" w:hAnsi="Times New Roman"/>
          <w:sz w:val="27"/>
          <w:szCs w:val="32"/>
        </w:rPr>
        <w:t>предложила провести корректировку объемов охваченных профилактическими осмотрами граждан</w:t>
      </w:r>
      <w:r w:rsidR="007C13BE">
        <w:rPr>
          <w:rFonts w:ascii="Times New Roman" w:hAnsi="Times New Roman"/>
          <w:sz w:val="27"/>
          <w:szCs w:val="32"/>
        </w:rPr>
        <w:t xml:space="preserve"> и диспансеризации взро</w:t>
      </w:r>
      <w:r w:rsidR="007C13BE">
        <w:rPr>
          <w:rFonts w:ascii="Times New Roman" w:hAnsi="Times New Roman"/>
          <w:sz w:val="27"/>
          <w:szCs w:val="32"/>
        </w:rPr>
        <w:t>с</w:t>
      </w:r>
      <w:r w:rsidR="007C13BE">
        <w:rPr>
          <w:rFonts w:ascii="Times New Roman" w:hAnsi="Times New Roman"/>
          <w:sz w:val="27"/>
          <w:szCs w:val="32"/>
        </w:rPr>
        <w:t>лого населения в соответствии с нормативами, утвержденными территориал</w:t>
      </w:r>
      <w:r w:rsidR="007C13BE">
        <w:rPr>
          <w:rFonts w:ascii="Times New Roman" w:hAnsi="Times New Roman"/>
          <w:sz w:val="27"/>
          <w:szCs w:val="32"/>
        </w:rPr>
        <w:t>ь</w:t>
      </w:r>
      <w:r w:rsidR="007C13BE">
        <w:rPr>
          <w:rFonts w:ascii="Times New Roman" w:hAnsi="Times New Roman"/>
          <w:sz w:val="27"/>
          <w:szCs w:val="32"/>
        </w:rPr>
        <w:t>ной программы ОМС</w:t>
      </w:r>
      <w:r w:rsidR="00866D05" w:rsidRPr="00A03A0F">
        <w:rPr>
          <w:rFonts w:ascii="Times New Roman" w:hAnsi="Times New Roman"/>
          <w:sz w:val="27"/>
          <w:szCs w:val="32"/>
        </w:rPr>
        <w:t>. Рассмотреть данный вопрос на очередном совещании тарификационной комиссии</w:t>
      </w:r>
      <w:r w:rsidR="00256630" w:rsidRPr="00A03A0F">
        <w:rPr>
          <w:rFonts w:ascii="Times New Roman" w:hAnsi="Times New Roman"/>
          <w:sz w:val="27"/>
          <w:szCs w:val="32"/>
        </w:rPr>
        <w:t xml:space="preserve"> в МЗХК</w:t>
      </w:r>
      <w:r w:rsidR="00866D05" w:rsidRPr="00A03A0F">
        <w:rPr>
          <w:rFonts w:ascii="Times New Roman" w:hAnsi="Times New Roman"/>
          <w:sz w:val="27"/>
          <w:szCs w:val="32"/>
        </w:rPr>
        <w:t>.</w:t>
      </w:r>
    </w:p>
    <w:p w:rsidR="00C545EC" w:rsidRPr="00A03A0F" w:rsidRDefault="00C545EC" w:rsidP="0009734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32"/>
        </w:rPr>
      </w:pPr>
      <w:r w:rsidRPr="00A03A0F">
        <w:rPr>
          <w:rFonts w:ascii="Times New Roman" w:hAnsi="Times New Roman"/>
          <w:b/>
          <w:sz w:val="27"/>
          <w:szCs w:val="32"/>
        </w:rPr>
        <w:t xml:space="preserve">Кононенко Г.А. </w:t>
      </w:r>
      <w:r w:rsidR="007C13BE">
        <w:rPr>
          <w:rFonts w:ascii="Times New Roman" w:hAnsi="Times New Roman"/>
          <w:sz w:val="27"/>
          <w:szCs w:val="32"/>
        </w:rPr>
        <w:t xml:space="preserve">напомнила участникам координационного совета </w:t>
      </w:r>
      <w:r w:rsidRPr="00A03A0F">
        <w:rPr>
          <w:rFonts w:ascii="Times New Roman" w:hAnsi="Times New Roman"/>
          <w:sz w:val="27"/>
          <w:szCs w:val="32"/>
        </w:rPr>
        <w:t xml:space="preserve">о важности прохождения диспансеризации и в связи с этим </w:t>
      </w:r>
      <w:r w:rsidR="007C13BE">
        <w:rPr>
          <w:rFonts w:ascii="Times New Roman" w:hAnsi="Times New Roman"/>
          <w:sz w:val="27"/>
          <w:szCs w:val="32"/>
        </w:rPr>
        <w:t xml:space="preserve">о </w:t>
      </w:r>
      <w:r w:rsidRPr="00A03A0F">
        <w:rPr>
          <w:rFonts w:ascii="Times New Roman" w:hAnsi="Times New Roman"/>
          <w:sz w:val="27"/>
          <w:szCs w:val="32"/>
        </w:rPr>
        <w:t>необходимости п</w:t>
      </w:r>
      <w:r w:rsidRPr="00A03A0F">
        <w:rPr>
          <w:rFonts w:ascii="Times New Roman" w:hAnsi="Times New Roman"/>
          <w:sz w:val="27"/>
          <w:szCs w:val="32"/>
        </w:rPr>
        <w:t>о</w:t>
      </w:r>
      <w:r w:rsidRPr="00A03A0F">
        <w:rPr>
          <w:rFonts w:ascii="Times New Roman" w:hAnsi="Times New Roman"/>
          <w:sz w:val="27"/>
          <w:szCs w:val="32"/>
        </w:rPr>
        <w:t>вышения заинтересованности работодателя в  результатах ее прохождения.</w:t>
      </w:r>
      <w:r w:rsidR="007C13BE">
        <w:rPr>
          <w:rFonts w:ascii="Times New Roman" w:hAnsi="Times New Roman"/>
          <w:sz w:val="27"/>
          <w:szCs w:val="32"/>
        </w:rPr>
        <w:t xml:space="preserve"> </w:t>
      </w:r>
      <w:r w:rsidR="000A6063">
        <w:rPr>
          <w:rFonts w:ascii="Times New Roman" w:hAnsi="Times New Roman"/>
          <w:sz w:val="27"/>
          <w:szCs w:val="32"/>
        </w:rPr>
        <w:t>С</w:t>
      </w:r>
      <w:r w:rsidR="000A6063">
        <w:rPr>
          <w:rFonts w:ascii="Times New Roman" w:hAnsi="Times New Roman"/>
          <w:sz w:val="27"/>
          <w:szCs w:val="32"/>
        </w:rPr>
        <w:t>о</w:t>
      </w:r>
      <w:r w:rsidR="000A6063">
        <w:rPr>
          <w:rFonts w:ascii="Times New Roman" w:hAnsi="Times New Roman"/>
          <w:sz w:val="27"/>
          <w:szCs w:val="32"/>
        </w:rPr>
        <w:t>общила о</w:t>
      </w:r>
      <w:r w:rsidR="007C13BE">
        <w:rPr>
          <w:rFonts w:ascii="Times New Roman" w:hAnsi="Times New Roman"/>
          <w:sz w:val="27"/>
          <w:szCs w:val="32"/>
        </w:rPr>
        <w:t xml:space="preserve"> готовност</w:t>
      </w:r>
      <w:r w:rsidR="000A6063">
        <w:rPr>
          <w:rFonts w:ascii="Times New Roman" w:hAnsi="Times New Roman"/>
          <w:sz w:val="27"/>
          <w:szCs w:val="32"/>
        </w:rPr>
        <w:t>и</w:t>
      </w:r>
      <w:r w:rsidR="007C13BE">
        <w:rPr>
          <w:rFonts w:ascii="Times New Roman" w:hAnsi="Times New Roman"/>
          <w:sz w:val="27"/>
          <w:szCs w:val="32"/>
        </w:rPr>
        <w:t xml:space="preserve"> </w:t>
      </w:r>
      <w:r w:rsidR="000A6063">
        <w:rPr>
          <w:rFonts w:ascii="Times New Roman" w:hAnsi="Times New Roman"/>
          <w:sz w:val="27"/>
          <w:szCs w:val="32"/>
        </w:rPr>
        <w:t xml:space="preserve">участия в </w:t>
      </w:r>
      <w:r w:rsidR="007C13BE">
        <w:rPr>
          <w:rFonts w:ascii="Times New Roman" w:hAnsi="Times New Roman"/>
          <w:sz w:val="27"/>
          <w:szCs w:val="32"/>
        </w:rPr>
        <w:t>проведени</w:t>
      </w:r>
      <w:r w:rsidR="000A6063">
        <w:rPr>
          <w:rFonts w:ascii="Times New Roman" w:hAnsi="Times New Roman"/>
          <w:sz w:val="27"/>
          <w:szCs w:val="32"/>
        </w:rPr>
        <w:t>и</w:t>
      </w:r>
      <w:r w:rsidR="007C13BE">
        <w:rPr>
          <w:rFonts w:ascii="Times New Roman" w:hAnsi="Times New Roman"/>
          <w:sz w:val="27"/>
          <w:szCs w:val="32"/>
        </w:rPr>
        <w:t xml:space="preserve"> информационной работы</w:t>
      </w:r>
      <w:r w:rsidR="000A6063">
        <w:rPr>
          <w:rFonts w:ascii="Times New Roman" w:hAnsi="Times New Roman"/>
          <w:sz w:val="27"/>
          <w:szCs w:val="32"/>
        </w:rPr>
        <w:t xml:space="preserve"> с</w:t>
      </w:r>
      <w:r w:rsidR="007C13BE">
        <w:rPr>
          <w:rFonts w:ascii="Times New Roman" w:hAnsi="Times New Roman"/>
          <w:sz w:val="27"/>
          <w:szCs w:val="32"/>
        </w:rPr>
        <w:t xml:space="preserve"> </w:t>
      </w:r>
      <w:r w:rsidR="000A6063" w:rsidRPr="00A03A0F">
        <w:rPr>
          <w:rFonts w:ascii="Times New Roman" w:hAnsi="Times New Roman"/>
          <w:sz w:val="27"/>
          <w:szCs w:val="32"/>
        </w:rPr>
        <w:t>работ</w:t>
      </w:r>
      <w:r w:rsidR="000A6063" w:rsidRPr="00A03A0F">
        <w:rPr>
          <w:rFonts w:ascii="Times New Roman" w:hAnsi="Times New Roman"/>
          <w:sz w:val="27"/>
          <w:szCs w:val="32"/>
        </w:rPr>
        <w:t>о</w:t>
      </w:r>
      <w:r w:rsidR="000A6063" w:rsidRPr="00A03A0F">
        <w:rPr>
          <w:rFonts w:ascii="Times New Roman" w:hAnsi="Times New Roman"/>
          <w:sz w:val="27"/>
          <w:szCs w:val="32"/>
        </w:rPr>
        <w:t>дателя</w:t>
      </w:r>
      <w:r w:rsidR="000A6063">
        <w:rPr>
          <w:rFonts w:ascii="Times New Roman" w:hAnsi="Times New Roman"/>
          <w:sz w:val="27"/>
          <w:szCs w:val="32"/>
        </w:rPr>
        <w:t xml:space="preserve">ми Хабаровского края </w:t>
      </w:r>
      <w:r w:rsidR="007C13BE">
        <w:rPr>
          <w:rFonts w:ascii="Times New Roman" w:hAnsi="Times New Roman"/>
          <w:sz w:val="27"/>
          <w:szCs w:val="32"/>
        </w:rPr>
        <w:t xml:space="preserve">силами </w:t>
      </w:r>
      <w:r w:rsidR="007C13BE" w:rsidRPr="007C13BE">
        <w:rPr>
          <w:rFonts w:ascii="Times New Roman" w:hAnsi="Times New Roman"/>
          <w:sz w:val="27"/>
          <w:szCs w:val="32"/>
        </w:rPr>
        <w:t>объединения организаций профсоюзов</w:t>
      </w:r>
      <w:r w:rsidR="000A6063">
        <w:rPr>
          <w:rFonts w:ascii="Times New Roman" w:hAnsi="Times New Roman"/>
          <w:sz w:val="27"/>
          <w:szCs w:val="32"/>
        </w:rPr>
        <w:t>.</w:t>
      </w:r>
      <w:r w:rsidR="007C13BE">
        <w:rPr>
          <w:rFonts w:ascii="Times New Roman" w:hAnsi="Times New Roman"/>
          <w:sz w:val="27"/>
          <w:szCs w:val="32"/>
        </w:rPr>
        <w:t xml:space="preserve"> </w:t>
      </w:r>
      <w:r w:rsidRPr="00A03A0F">
        <w:rPr>
          <w:rFonts w:ascii="Times New Roman" w:hAnsi="Times New Roman"/>
          <w:sz w:val="27"/>
          <w:szCs w:val="32"/>
        </w:rPr>
        <w:t xml:space="preserve"> </w:t>
      </w:r>
    </w:p>
    <w:p w:rsidR="002F2266" w:rsidRPr="00A03A0F" w:rsidRDefault="001A19C3" w:rsidP="00AB43F7">
      <w:pPr>
        <w:spacing w:after="0" w:line="0" w:lineRule="atLeast"/>
        <w:ind w:firstLine="708"/>
        <w:jc w:val="both"/>
        <w:rPr>
          <w:rFonts w:ascii="Times New Roman" w:hAnsi="Times New Roman"/>
          <w:bCs/>
          <w:sz w:val="27"/>
          <w:szCs w:val="28"/>
        </w:rPr>
      </w:pPr>
      <w:proofErr w:type="spellStart"/>
      <w:r w:rsidRPr="00A03A0F">
        <w:rPr>
          <w:rFonts w:ascii="Times New Roman" w:hAnsi="Times New Roman"/>
          <w:b/>
          <w:sz w:val="27"/>
          <w:szCs w:val="28"/>
        </w:rPr>
        <w:t>Шептур</w:t>
      </w:r>
      <w:proofErr w:type="spellEnd"/>
      <w:r w:rsidRPr="00A03A0F">
        <w:rPr>
          <w:rFonts w:ascii="Times New Roman" w:hAnsi="Times New Roman"/>
          <w:b/>
          <w:sz w:val="27"/>
          <w:szCs w:val="28"/>
        </w:rPr>
        <w:t xml:space="preserve"> Ю.</w:t>
      </w:r>
      <w:proofErr w:type="gramStart"/>
      <w:r w:rsidRPr="00A03A0F">
        <w:rPr>
          <w:rFonts w:ascii="Times New Roman" w:hAnsi="Times New Roman"/>
          <w:b/>
          <w:sz w:val="27"/>
          <w:szCs w:val="28"/>
        </w:rPr>
        <w:t>В.</w:t>
      </w:r>
      <w:proofErr w:type="gramEnd"/>
      <w:r w:rsidR="00B539FD" w:rsidRPr="00A03A0F">
        <w:rPr>
          <w:rFonts w:ascii="Times New Roman" w:hAnsi="Times New Roman"/>
          <w:b/>
          <w:sz w:val="27"/>
          <w:szCs w:val="28"/>
        </w:rPr>
        <w:t xml:space="preserve"> </w:t>
      </w:r>
      <w:r w:rsidR="00DD5D20" w:rsidRPr="00A03A0F">
        <w:rPr>
          <w:rFonts w:ascii="Times New Roman" w:hAnsi="Times New Roman"/>
          <w:sz w:val="27"/>
          <w:szCs w:val="28"/>
        </w:rPr>
        <w:t>Несмотря на работу СМО</w:t>
      </w:r>
      <w:r w:rsidR="00DD5D20" w:rsidRPr="00A03A0F">
        <w:rPr>
          <w:rFonts w:ascii="Times New Roman" w:hAnsi="Times New Roman"/>
          <w:b/>
          <w:sz w:val="27"/>
          <w:szCs w:val="28"/>
        </w:rPr>
        <w:t xml:space="preserve"> </w:t>
      </w:r>
      <w:r w:rsidR="002F2266" w:rsidRPr="00A03A0F">
        <w:rPr>
          <w:rFonts w:ascii="Times New Roman" w:hAnsi="Times New Roman"/>
          <w:bCs/>
          <w:sz w:val="27"/>
          <w:szCs w:val="28"/>
        </w:rPr>
        <w:t>эффективность</w:t>
      </w:r>
      <w:r w:rsidR="00DD5D20" w:rsidRPr="00A03A0F">
        <w:rPr>
          <w:rFonts w:ascii="Times New Roman" w:hAnsi="Times New Roman"/>
          <w:bCs/>
          <w:sz w:val="27"/>
          <w:szCs w:val="28"/>
        </w:rPr>
        <w:t xml:space="preserve"> информиров</w:t>
      </w:r>
      <w:r w:rsidR="00DD5D20" w:rsidRPr="00A03A0F">
        <w:rPr>
          <w:rFonts w:ascii="Times New Roman" w:hAnsi="Times New Roman"/>
          <w:bCs/>
          <w:sz w:val="27"/>
          <w:szCs w:val="28"/>
        </w:rPr>
        <w:t>а</w:t>
      </w:r>
      <w:r w:rsidR="00DD5D20" w:rsidRPr="00A03A0F">
        <w:rPr>
          <w:rFonts w:ascii="Times New Roman" w:hAnsi="Times New Roman"/>
          <w:bCs/>
          <w:sz w:val="27"/>
          <w:szCs w:val="28"/>
        </w:rPr>
        <w:t>ния о необходимости прохождения диспансеризации сост</w:t>
      </w:r>
      <w:r w:rsidR="000A6063">
        <w:rPr>
          <w:rFonts w:ascii="Times New Roman" w:hAnsi="Times New Roman"/>
          <w:bCs/>
          <w:sz w:val="27"/>
          <w:szCs w:val="28"/>
        </w:rPr>
        <w:t>авила 10</w:t>
      </w:r>
      <w:r w:rsidR="00DD5D20" w:rsidRPr="00A03A0F">
        <w:rPr>
          <w:rFonts w:ascii="Times New Roman" w:hAnsi="Times New Roman"/>
          <w:bCs/>
          <w:sz w:val="27"/>
          <w:szCs w:val="28"/>
        </w:rPr>
        <w:t>%</w:t>
      </w:r>
      <w:r w:rsidR="002F2266" w:rsidRPr="00A03A0F">
        <w:rPr>
          <w:rFonts w:ascii="Times New Roman" w:hAnsi="Times New Roman"/>
          <w:bCs/>
          <w:sz w:val="27"/>
          <w:szCs w:val="28"/>
        </w:rPr>
        <w:t xml:space="preserve"> по диспа</w:t>
      </w:r>
      <w:r w:rsidR="002F2266" w:rsidRPr="00A03A0F">
        <w:rPr>
          <w:rFonts w:ascii="Times New Roman" w:hAnsi="Times New Roman"/>
          <w:bCs/>
          <w:sz w:val="27"/>
          <w:szCs w:val="28"/>
        </w:rPr>
        <w:t>н</w:t>
      </w:r>
      <w:r w:rsidR="002F2266" w:rsidRPr="00A03A0F">
        <w:rPr>
          <w:rFonts w:ascii="Times New Roman" w:hAnsi="Times New Roman"/>
          <w:bCs/>
          <w:sz w:val="27"/>
          <w:szCs w:val="28"/>
        </w:rPr>
        <w:t>серизации и 4,2% по профилактическим осмотрам.</w:t>
      </w:r>
    </w:p>
    <w:p w:rsidR="002F2266" w:rsidRPr="00A03A0F" w:rsidRDefault="002F2266" w:rsidP="00AB43F7">
      <w:pPr>
        <w:spacing w:after="0" w:line="0" w:lineRule="atLeast"/>
        <w:ind w:firstLine="708"/>
        <w:jc w:val="both"/>
        <w:rPr>
          <w:rFonts w:ascii="Times New Roman" w:hAnsi="Times New Roman"/>
          <w:bCs/>
          <w:sz w:val="27"/>
          <w:szCs w:val="28"/>
        </w:rPr>
      </w:pPr>
      <w:proofErr w:type="gramStart"/>
      <w:r w:rsidRPr="00A03A0F">
        <w:rPr>
          <w:rFonts w:ascii="Times New Roman" w:hAnsi="Times New Roman"/>
          <w:bCs/>
          <w:sz w:val="27"/>
          <w:szCs w:val="28"/>
        </w:rPr>
        <w:t>Телефонные опросы были проведены по 1156 чел. (46% от проинформ</w:t>
      </w:r>
      <w:r w:rsidRPr="00A03A0F">
        <w:rPr>
          <w:rFonts w:ascii="Times New Roman" w:hAnsi="Times New Roman"/>
          <w:bCs/>
          <w:sz w:val="27"/>
          <w:szCs w:val="28"/>
        </w:rPr>
        <w:t>и</w:t>
      </w:r>
      <w:r w:rsidRPr="00A03A0F">
        <w:rPr>
          <w:rFonts w:ascii="Times New Roman" w:hAnsi="Times New Roman"/>
          <w:bCs/>
          <w:sz w:val="27"/>
          <w:szCs w:val="28"/>
        </w:rPr>
        <w:t>рованных), в результате из них: 64% планируют пройти диспансеризацию; 18% нет времени для ее прохождения; 8% не отпускают на предприятии; 4% не в</w:t>
      </w:r>
      <w:r w:rsidRPr="00A03A0F">
        <w:rPr>
          <w:rFonts w:ascii="Times New Roman" w:hAnsi="Times New Roman"/>
          <w:bCs/>
          <w:sz w:val="27"/>
          <w:szCs w:val="28"/>
        </w:rPr>
        <w:t>и</w:t>
      </w:r>
      <w:r w:rsidRPr="00A03A0F">
        <w:rPr>
          <w:rFonts w:ascii="Times New Roman" w:hAnsi="Times New Roman"/>
          <w:bCs/>
          <w:sz w:val="27"/>
          <w:szCs w:val="28"/>
        </w:rPr>
        <w:t>дят смысла в ее прохождении; 1% нет времени.</w:t>
      </w:r>
      <w:proofErr w:type="gramEnd"/>
    </w:p>
    <w:p w:rsidR="002F2266" w:rsidRPr="00A03A0F" w:rsidRDefault="002F2266" w:rsidP="00AB43F7">
      <w:pPr>
        <w:spacing w:after="0" w:line="0" w:lineRule="atLeast"/>
        <w:ind w:firstLine="708"/>
        <w:jc w:val="both"/>
        <w:rPr>
          <w:rFonts w:ascii="Times New Roman" w:hAnsi="Times New Roman"/>
          <w:bCs/>
          <w:sz w:val="27"/>
          <w:szCs w:val="28"/>
        </w:rPr>
      </w:pPr>
      <w:r w:rsidRPr="00A03A0F">
        <w:rPr>
          <w:rFonts w:ascii="Times New Roman" w:hAnsi="Times New Roman"/>
          <w:bCs/>
          <w:sz w:val="27"/>
          <w:szCs w:val="28"/>
        </w:rPr>
        <w:t>Специалистами СМО была проведена разъяснительная работа по пов</w:t>
      </w:r>
      <w:r w:rsidRPr="00A03A0F">
        <w:rPr>
          <w:rFonts w:ascii="Times New Roman" w:hAnsi="Times New Roman"/>
          <w:bCs/>
          <w:sz w:val="27"/>
          <w:szCs w:val="28"/>
        </w:rPr>
        <w:t>ы</w:t>
      </w:r>
      <w:r w:rsidRPr="00A03A0F">
        <w:rPr>
          <w:rFonts w:ascii="Times New Roman" w:hAnsi="Times New Roman"/>
          <w:bCs/>
          <w:sz w:val="27"/>
          <w:szCs w:val="28"/>
        </w:rPr>
        <w:t>шению заинтересованности застрахованных лиц в прохождении диспансериз</w:t>
      </w:r>
      <w:r w:rsidRPr="00A03A0F">
        <w:rPr>
          <w:rFonts w:ascii="Times New Roman" w:hAnsi="Times New Roman"/>
          <w:bCs/>
          <w:sz w:val="27"/>
          <w:szCs w:val="28"/>
        </w:rPr>
        <w:t>а</w:t>
      </w:r>
      <w:r w:rsidRPr="00A03A0F">
        <w:rPr>
          <w:rFonts w:ascii="Times New Roman" w:hAnsi="Times New Roman"/>
          <w:bCs/>
          <w:sz w:val="27"/>
          <w:szCs w:val="28"/>
        </w:rPr>
        <w:t>ц</w:t>
      </w:r>
      <w:proofErr w:type="gramStart"/>
      <w:r w:rsidRPr="00A03A0F">
        <w:rPr>
          <w:rFonts w:ascii="Times New Roman" w:hAnsi="Times New Roman"/>
          <w:bCs/>
          <w:sz w:val="27"/>
          <w:szCs w:val="28"/>
        </w:rPr>
        <w:t>ии и ее</w:t>
      </w:r>
      <w:proofErr w:type="gramEnd"/>
      <w:r w:rsidRPr="00A03A0F">
        <w:rPr>
          <w:rFonts w:ascii="Times New Roman" w:hAnsi="Times New Roman"/>
          <w:bCs/>
          <w:sz w:val="27"/>
          <w:szCs w:val="28"/>
        </w:rPr>
        <w:t xml:space="preserve"> результатах.</w:t>
      </w:r>
    </w:p>
    <w:p w:rsidR="002F2266" w:rsidRDefault="00B00AC8" w:rsidP="00AB43F7">
      <w:pPr>
        <w:spacing w:after="0" w:line="0" w:lineRule="atLeast"/>
        <w:ind w:firstLine="708"/>
        <w:jc w:val="both"/>
        <w:rPr>
          <w:rFonts w:ascii="Times New Roman" w:hAnsi="Times New Roman"/>
          <w:bCs/>
          <w:sz w:val="27"/>
          <w:szCs w:val="28"/>
        </w:rPr>
      </w:pPr>
      <w:r w:rsidRPr="00A03A0F">
        <w:rPr>
          <w:rFonts w:ascii="Times New Roman" w:hAnsi="Times New Roman"/>
          <w:bCs/>
          <w:sz w:val="27"/>
          <w:szCs w:val="28"/>
        </w:rPr>
        <w:t xml:space="preserve">СМО проводит большую работу по актуализации списков подлежащих прохождению диспансеризации и </w:t>
      </w:r>
      <w:proofErr w:type="gramStart"/>
      <w:r w:rsidRPr="00A03A0F">
        <w:rPr>
          <w:rFonts w:ascii="Times New Roman" w:hAnsi="Times New Roman"/>
          <w:bCs/>
          <w:sz w:val="27"/>
          <w:szCs w:val="28"/>
        </w:rPr>
        <w:t>готова</w:t>
      </w:r>
      <w:proofErr w:type="gramEnd"/>
      <w:r w:rsidRPr="00A03A0F">
        <w:rPr>
          <w:rFonts w:ascii="Times New Roman" w:hAnsi="Times New Roman"/>
          <w:bCs/>
          <w:sz w:val="27"/>
          <w:szCs w:val="28"/>
        </w:rPr>
        <w:t xml:space="preserve"> проводить информационное сопр</w:t>
      </w:r>
      <w:r w:rsidRPr="00A03A0F">
        <w:rPr>
          <w:rFonts w:ascii="Times New Roman" w:hAnsi="Times New Roman"/>
          <w:bCs/>
          <w:sz w:val="27"/>
          <w:szCs w:val="28"/>
        </w:rPr>
        <w:t>о</w:t>
      </w:r>
      <w:r w:rsidRPr="00A03A0F">
        <w:rPr>
          <w:rFonts w:ascii="Times New Roman" w:hAnsi="Times New Roman"/>
          <w:bCs/>
          <w:sz w:val="27"/>
          <w:szCs w:val="28"/>
        </w:rPr>
        <w:t>вождение застрахованных лиц на всех этапах прохождения диспансеризации.</w:t>
      </w:r>
    </w:p>
    <w:p w:rsidR="00984679" w:rsidRDefault="00AB185F" w:rsidP="00984679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32"/>
        </w:rPr>
      </w:pPr>
      <w:proofErr w:type="spellStart"/>
      <w:r w:rsidRPr="00BF27DA">
        <w:rPr>
          <w:rFonts w:ascii="Times New Roman" w:hAnsi="Times New Roman"/>
          <w:b/>
          <w:sz w:val="27"/>
          <w:szCs w:val="32"/>
        </w:rPr>
        <w:t>Пузакова</w:t>
      </w:r>
      <w:proofErr w:type="spellEnd"/>
      <w:r w:rsidRPr="00BF27DA">
        <w:rPr>
          <w:rFonts w:ascii="Times New Roman" w:hAnsi="Times New Roman"/>
          <w:b/>
          <w:sz w:val="27"/>
          <w:szCs w:val="32"/>
        </w:rPr>
        <w:t xml:space="preserve"> Е.В.</w:t>
      </w:r>
      <w:r w:rsidRPr="00A03A0F">
        <w:rPr>
          <w:rFonts w:ascii="Times New Roman" w:hAnsi="Times New Roman"/>
          <w:b/>
          <w:sz w:val="27"/>
          <w:szCs w:val="32"/>
        </w:rPr>
        <w:t xml:space="preserve"> </w:t>
      </w:r>
      <w:r w:rsidR="000A6063" w:rsidRPr="000A6063">
        <w:rPr>
          <w:rFonts w:ascii="Times New Roman" w:hAnsi="Times New Roman"/>
          <w:sz w:val="27"/>
          <w:szCs w:val="32"/>
        </w:rPr>
        <w:t xml:space="preserve">Обратила внимание </w:t>
      </w:r>
      <w:r w:rsidR="009D4EF7">
        <w:rPr>
          <w:rFonts w:ascii="Times New Roman" w:hAnsi="Times New Roman"/>
          <w:sz w:val="27"/>
          <w:szCs w:val="32"/>
        </w:rPr>
        <w:t>на то, что</w:t>
      </w:r>
      <w:r w:rsidR="000A6063" w:rsidRPr="000A6063">
        <w:rPr>
          <w:rFonts w:ascii="Times New Roman" w:hAnsi="Times New Roman"/>
          <w:sz w:val="27"/>
          <w:szCs w:val="32"/>
        </w:rPr>
        <w:t xml:space="preserve"> м</w:t>
      </w:r>
      <w:r w:rsidR="00984679" w:rsidRPr="000A6063">
        <w:rPr>
          <w:rFonts w:ascii="Times New Roman" w:hAnsi="Times New Roman"/>
          <w:sz w:val="27"/>
          <w:szCs w:val="32"/>
        </w:rPr>
        <w:t>едицинским</w:t>
      </w:r>
      <w:r w:rsidR="00984679">
        <w:rPr>
          <w:rFonts w:ascii="Times New Roman" w:hAnsi="Times New Roman"/>
          <w:sz w:val="27"/>
          <w:szCs w:val="32"/>
        </w:rPr>
        <w:t xml:space="preserve"> организац</w:t>
      </w:r>
      <w:r w:rsidR="00984679">
        <w:rPr>
          <w:rFonts w:ascii="Times New Roman" w:hAnsi="Times New Roman"/>
          <w:sz w:val="27"/>
          <w:szCs w:val="32"/>
        </w:rPr>
        <w:t>и</w:t>
      </w:r>
      <w:r w:rsidR="00984679">
        <w:rPr>
          <w:rFonts w:ascii="Times New Roman" w:hAnsi="Times New Roman"/>
          <w:sz w:val="27"/>
          <w:szCs w:val="32"/>
        </w:rPr>
        <w:t xml:space="preserve">ям </w:t>
      </w:r>
      <w:r w:rsidR="003D2F74">
        <w:rPr>
          <w:rFonts w:ascii="Times New Roman" w:hAnsi="Times New Roman"/>
          <w:sz w:val="27"/>
          <w:szCs w:val="32"/>
        </w:rPr>
        <w:t xml:space="preserve">необходимо </w:t>
      </w:r>
      <w:r w:rsidR="0065089B">
        <w:rPr>
          <w:rFonts w:ascii="Times New Roman" w:hAnsi="Times New Roman"/>
          <w:sz w:val="27"/>
          <w:szCs w:val="32"/>
        </w:rPr>
        <w:t xml:space="preserve">проведение </w:t>
      </w:r>
      <w:r w:rsidR="009D4EF7">
        <w:rPr>
          <w:rFonts w:ascii="Times New Roman" w:hAnsi="Times New Roman"/>
          <w:sz w:val="27"/>
          <w:szCs w:val="32"/>
        </w:rPr>
        <w:t>профилактически</w:t>
      </w:r>
      <w:r w:rsidR="0065089B">
        <w:rPr>
          <w:rFonts w:ascii="Times New Roman" w:hAnsi="Times New Roman"/>
          <w:sz w:val="27"/>
          <w:szCs w:val="32"/>
        </w:rPr>
        <w:t>х</w:t>
      </w:r>
      <w:r w:rsidR="009D4EF7">
        <w:rPr>
          <w:rFonts w:ascii="Times New Roman" w:hAnsi="Times New Roman"/>
          <w:sz w:val="27"/>
          <w:szCs w:val="32"/>
        </w:rPr>
        <w:t xml:space="preserve"> мероп</w:t>
      </w:r>
      <w:r w:rsidR="0065089B">
        <w:rPr>
          <w:rFonts w:ascii="Times New Roman" w:hAnsi="Times New Roman"/>
          <w:sz w:val="27"/>
          <w:szCs w:val="32"/>
        </w:rPr>
        <w:t>риятий организовать</w:t>
      </w:r>
      <w:r w:rsidR="009D4EF7">
        <w:rPr>
          <w:rFonts w:ascii="Times New Roman" w:hAnsi="Times New Roman"/>
          <w:sz w:val="27"/>
          <w:szCs w:val="32"/>
        </w:rPr>
        <w:t xml:space="preserve"> </w:t>
      </w:r>
      <w:r w:rsidR="0065089B">
        <w:rPr>
          <w:rFonts w:ascii="Times New Roman" w:hAnsi="Times New Roman"/>
          <w:sz w:val="27"/>
          <w:szCs w:val="32"/>
        </w:rPr>
        <w:t>т</w:t>
      </w:r>
      <w:r w:rsidR="0065089B">
        <w:rPr>
          <w:rFonts w:ascii="Times New Roman" w:hAnsi="Times New Roman"/>
          <w:sz w:val="27"/>
          <w:szCs w:val="32"/>
        </w:rPr>
        <w:t>а</w:t>
      </w:r>
      <w:r w:rsidR="0065089B">
        <w:rPr>
          <w:rFonts w:ascii="Times New Roman" w:hAnsi="Times New Roman"/>
          <w:sz w:val="27"/>
          <w:szCs w:val="32"/>
        </w:rPr>
        <w:t xml:space="preserve">ким образом, что бы при подозрении на </w:t>
      </w:r>
      <w:r w:rsidR="0065089B" w:rsidRPr="00A03A0F">
        <w:rPr>
          <w:rFonts w:ascii="Times New Roman" w:hAnsi="Times New Roman"/>
          <w:sz w:val="27"/>
          <w:szCs w:val="32"/>
        </w:rPr>
        <w:t>онкологиче</w:t>
      </w:r>
      <w:r w:rsidR="0065089B">
        <w:rPr>
          <w:rFonts w:ascii="Times New Roman" w:hAnsi="Times New Roman"/>
          <w:sz w:val="27"/>
          <w:szCs w:val="32"/>
        </w:rPr>
        <w:t>ское</w:t>
      </w:r>
      <w:r w:rsidR="0065089B" w:rsidRPr="00A03A0F">
        <w:rPr>
          <w:rFonts w:ascii="Times New Roman" w:hAnsi="Times New Roman"/>
          <w:sz w:val="27"/>
          <w:szCs w:val="32"/>
        </w:rPr>
        <w:t xml:space="preserve"> заболевани</w:t>
      </w:r>
      <w:r w:rsidR="0065089B">
        <w:rPr>
          <w:rFonts w:ascii="Times New Roman" w:hAnsi="Times New Roman"/>
          <w:sz w:val="27"/>
          <w:szCs w:val="32"/>
        </w:rPr>
        <w:t>е, оно  б</w:t>
      </w:r>
      <w:r w:rsidR="0065089B">
        <w:rPr>
          <w:rFonts w:ascii="Times New Roman" w:hAnsi="Times New Roman"/>
          <w:sz w:val="27"/>
          <w:szCs w:val="32"/>
        </w:rPr>
        <w:t>ы</w:t>
      </w:r>
      <w:r w:rsidR="0065089B">
        <w:rPr>
          <w:rFonts w:ascii="Times New Roman" w:hAnsi="Times New Roman"/>
          <w:sz w:val="27"/>
          <w:szCs w:val="32"/>
        </w:rPr>
        <w:t>ло</w:t>
      </w:r>
      <w:r w:rsidR="009D4EF7">
        <w:rPr>
          <w:rFonts w:ascii="Times New Roman" w:hAnsi="Times New Roman"/>
          <w:sz w:val="27"/>
          <w:szCs w:val="32"/>
        </w:rPr>
        <w:t xml:space="preserve"> </w:t>
      </w:r>
      <w:r w:rsidR="009D4EF7" w:rsidRPr="00A03A0F">
        <w:rPr>
          <w:rFonts w:ascii="Times New Roman" w:hAnsi="Times New Roman"/>
          <w:sz w:val="27"/>
          <w:szCs w:val="32"/>
        </w:rPr>
        <w:t>выявлен</w:t>
      </w:r>
      <w:r w:rsidR="0065089B">
        <w:rPr>
          <w:rFonts w:ascii="Times New Roman" w:hAnsi="Times New Roman"/>
          <w:sz w:val="27"/>
          <w:szCs w:val="32"/>
        </w:rPr>
        <w:t>о</w:t>
      </w:r>
      <w:r w:rsidR="009D4EF7" w:rsidRPr="00A03A0F">
        <w:rPr>
          <w:rFonts w:ascii="Times New Roman" w:hAnsi="Times New Roman"/>
          <w:sz w:val="27"/>
          <w:szCs w:val="32"/>
        </w:rPr>
        <w:t xml:space="preserve"> на ранних стадиях</w:t>
      </w:r>
      <w:r w:rsidR="009D4EF7">
        <w:rPr>
          <w:rFonts w:ascii="Times New Roman" w:hAnsi="Times New Roman"/>
          <w:sz w:val="27"/>
          <w:szCs w:val="32"/>
        </w:rPr>
        <w:t xml:space="preserve">, а также </w:t>
      </w:r>
      <w:r w:rsidR="0065089B">
        <w:rPr>
          <w:rFonts w:ascii="Times New Roman" w:hAnsi="Times New Roman"/>
          <w:sz w:val="27"/>
          <w:szCs w:val="32"/>
        </w:rPr>
        <w:t>обеспечить</w:t>
      </w:r>
      <w:r w:rsidR="009D4EF7">
        <w:rPr>
          <w:rFonts w:ascii="Times New Roman" w:hAnsi="Times New Roman"/>
          <w:sz w:val="27"/>
          <w:szCs w:val="32"/>
        </w:rPr>
        <w:t xml:space="preserve"> </w:t>
      </w:r>
      <w:r w:rsidR="00984679" w:rsidRPr="00A03A0F">
        <w:rPr>
          <w:rFonts w:ascii="Times New Roman" w:hAnsi="Times New Roman"/>
          <w:sz w:val="27"/>
          <w:szCs w:val="32"/>
        </w:rPr>
        <w:t>своевременност</w:t>
      </w:r>
      <w:r w:rsidR="009D4EF7">
        <w:rPr>
          <w:rFonts w:ascii="Times New Roman" w:hAnsi="Times New Roman"/>
          <w:sz w:val="27"/>
          <w:szCs w:val="32"/>
        </w:rPr>
        <w:t>ь</w:t>
      </w:r>
      <w:r w:rsidR="00984679" w:rsidRPr="00A03A0F">
        <w:rPr>
          <w:rFonts w:ascii="Times New Roman" w:hAnsi="Times New Roman"/>
          <w:sz w:val="27"/>
          <w:szCs w:val="32"/>
        </w:rPr>
        <w:t xml:space="preserve"> пост</w:t>
      </w:r>
      <w:r w:rsidR="00984679" w:rsidRPr="00A03A0F">
        <w:rPr>
          <w:rFonts w:ascii="Times New Roman" w:hAnsi="Times New Roman"/>
          <w:sz w:val="27"/>
          <w:szCs w:val="32"/>
        </w:rPr>
        <w:t>а</w:t>
      </w:r>
      <w:r w:rsidR="00984679" w:rsidRPr="00A03A0F">
        <w:rPr>
          <w:rFonts w:ascii="Times New Roman" w:hAnsi="Times New Roman"/>
          <w:sz w:val="27"/>
          <w:szCs w:val="32"/>
        </w:rPr>
        <w:t xml:space="preserve">новки </w:t>
      </w:r>
      <w:r w:rsidR="003D2F74">
        <w:rPr>
          <w:rFonts w:ascii="Times New Roman" w:hAnsi="Times New Roman"/>
          <w:sz w:val="27"/>
          <w:szCs w:val="32"/>
        </w:rPr>
        <w:t xml:space="preserve">пациентов по итогам прохождения диспансеризации </w:t>
      </w:r>
      <w:r w:rsidR="00984679" w:rsidRPr="00A03A0F">
        <w:rPr>
          <w:rFonts w:ascii="Times New Roman" w:hAnsi="Times New Roman"/>
          <w:sz w:val="27"/>
          <w:szCs w:val="32"/>
        </w:rPr>
        <w:t>на диспансерный учет</w:t>
      </w:r>
      <w:r w:rsidR="009D4EF7">
        <w:rPr>
          <w:rFonts w:ascii="Times New Roman" w:hAnsi="Times New Roman"/>
          <w:sz w:val="27"/>
          <w:szCs w:val="32"/>
        </w:rPr>
        <w:t>.</w:t>
      </w:r>
      <w:r w:rsidR="00984679" w:rsidRPr="00A03A0F">
        <w:rPr>
          <w:rFonts w:ascii="Times New Roman" w:hAnsi="Times New Roman"/>
          <w:sz w:val="27"/>
          <w:szCs w:val="32"/>
        </w:rPr>
        <w:t xml:space="preserve"> </w:t>
      </w:r>
    </w:p>
    <w:p w:rsidR="00017FC1" w:rsidRPr="00A03A0F" w:rsidRDefault="00B00AC8" w:rsidP="001A137A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b/>
          <w:bCs/>
          <w:sz w:val="27"/>
          <w:szCs w:val="28"/>
        </w:rPr>
        <w:lastRenderedPageBreak/>
        <w:t>Тихоньких Л.П.</w:t>
      </w:r>
      <w:r w:rsidR="00017FC1" w:rsidRPr="00A03A0F">
        <w:rPr>
          <w:sz w:val="27"/>
          <w:szCs w:val="28"/>
        </w:rPr>
        <w:t xml:space="preserve"> </w:t>
      </w:r>
      <w:r w:rsidR="00BF27DA" w:rsidRPr="00BF27DA">
        <w:rPr>
          <w:rFonts w:ascii="Times New Roman" w:hAnsi="Times New Roman"/>
          <w:sz w:val="28"/>
          <w:szCs w:val="28"/>
        </w:rPr>
        <w:t>представила доклад на тему</w:t>
      </w:r>
      <w:r w:rsidR="00BF27DA">
        <w:rPr>
          <w:sz w:val="27"/>
          <w:szCs w:val="28"/>
        </w:rPr>
        <w:t xml:space="preserve"> </w:t>
      </w:r>
      <w:r w:rsidR="00BF27DA" w:rsidRPr="00200007">
        <w:rPr>
          <w:rFonts w:ascii="Times New Roman" w:hAnsi="Times New Roman"/>
          <w:sz w:val="28"/>
          <w:szCs w:val="28"/>
        </w:rPr>
        <w:t>«Инновации в Порядке организации и проведении контроля объёмов, сроков, качества и условий предоставления медицинской помощи по ОМС в части применения перечня оснований для отказа в оплате медицинской помощи (уменьшения оплаты медицинской помощи)»</w:t>
      </w:r>
      <w:r w:rsidR="00017FC1" w:rsidRPr="00A03A0F">
        <w:rPr>
          <w:rFonts w:ascii="Times New Roman" w:hAnsi="Times New Roman"/>
          <w:sz w:val="27"/>
          <w:szCs w:val="28"/>
        </w:rPr>
        <w:t xml:space="preserve">. </w:t>
      </w:r>
    </w:p>
    <w:p w:rsidR="00017FC1" w:rsidRPr="00A03A0F" w:rsidRDefault="00017FC1" w:rsidP="001A137A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>Изменения обусловлены вступлением в действие Приказа Министерства здравоохранения Российской Федерации от 28.02.2019 года № 108н «Об утверждении правил обязательного медицинского страхования» и Приказа Ф</w:t>
      </w:r>
      <w:r w:rsidRPr="00A03A0F">
        <w:rPr>
          <w:rFonts w:ascii="Times New Roman" w:hAnsi="Times New Roman"/>
          <w:sz w:val="27"/>
          <w:szCs w:val="28"/>
        </w:rPr>
        <w:t>е</w:t>
      </w:r>
      <w:r w:rsidRPr="00A03A0F">
        <w:rPr>
          <w:rFonts w:ascii="Times New Roman" w:hAnsi="Times New Roman"/>
          <w:sz w:val="27"/>
          <w:szCs w:val="28"/>
        </w:rPr>
        <w:t>дерального фонда обязательного медицинского страхования от 28.02.2019г № 36 «Об утверждении Порядка организации и проведения контроля объемов, сроков, качества и условий предоставления медицинской помощи по обяз</w:t>
      </w:r>
      <w:r w:rsidRPr="00A03A0F">
        <w:rPr>
          <w:rFonts w:ascii="Times New Roman" w:hAnsi="Times New Roman"/>
          <w:sz w:val="27"/>
          <w:szCs w:val="28"/>
        </w:rPr>
        <w:t>а</w:t>
      </w:r>
      <w:r w:rsidRPr="00A03A0F">
        <w:rPr>
          <w:rFonts w:ascii="Times New Roman" w:hAnsi="Times New Roman"/>
          <w:sz w:val="27"/>
          <w:szCs w:val="28"/>
        </w:rPr>
        <w:t>тельному медицинскому страхованию».</w:t>
      </w:r>
    </w:p>
    <w:p w:rsidR="00017FC1" w:rsidRPr="00A03A0F" w:rsidRDefault="00017FC1" w:rsidP="00834A3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 xml:space="preserve">Дополнительным соглашением № 3 от 24.05.2019г в Приложение № 30 </w:t>
      </w:r>
      <w:proofErr w:type="gramStart"/>
      <w:r w:rsidRPr="00A03A0F">
        <w:rPr>
          <w:rFonts w:ascii="Times New Roman" w:hAnsi="Times New Roman"/>
          <w:sz w:val="27"/>
          <w:szCs w:val="28"/>
        </w:rPr>
        <w:t>к Соглашению о тарифах на оплату медицинской помощи по обязательному м</w:t>
      </w:r>
      <w:r w:rsidRPr="00A03A0F">
        <w:rPr>
          <w:rFonts w:ascii="Times New Roman" w:hAnsi="Times New Roman"/>
          <w:sz w:val="27"/>
          <w:szCs w:val="28"/>
        </w:rPr>
        <w:t>е</w:t>
      </w:r>
      <w:r w:rsidRPr="00A03A0F">
        <w:rPr>
          <w:rFonts w:ascii="Times New Roman" w:hAnsi="Times New Roman"/>
          <w:sz w:val="27"/>
          <w:szCs w:val="28"/>
        </w:rPr>
        <w:t>дицинскому страхованию на территории</w:t>
      </w:r>
      <w:proofErr w:type="gramEnd"/>
      <w:r w:rsidRPr="00A03A0F">
        <w:rPr>
          <w:rFonts w:ascii="Times New Roman" w:hAnsi="Times New Roman"/>
          <w:sz w:val="27"/>
          <w:szCs w:val="28"/>
        </w:rPr>
        <w:t xml:space="preserve"> Хабаровского края на 2019 год, вн</w:t>
      </w:r>
      <w:r w:rsidRPr="00A03A0F">
        <w:rPr>
          <w:rFonts w:ascii="Times New Roman" w:hAnsi="Times New Roman"/>
          <w:sz w:val="27"/>
          <w:szCs w:val="28"/>
        </w:rPr>
        <w:t>е</w:t>
      </w:r>
      <w:r w:rsidRPr="00A03A0F">
        <w:rPr>
          <w:rFonts w:ascii="Times New Roman" w:hAnsi="Times New Roman"/>
          <w:sz w:val="27"/>
          <w:szCs w:val="28"/>
        </w:rPr>
        <w:t>сены следующие изменения.</w:t>
      </w:r>
    </w:p>
    <w:p w:rsidR="00017FC1" w:rsidRPr="00A03A0F" w:rsidRDefault="00017FC1" w:rsidP="00834A3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>Раздел 1: нарушения, ограничивающие доступность медицинской пом</w:t>
      </w:r>
      <w:r w:rsidRPr="00A03A0F">
        <w:rPr>
          <w:rFonts w:ascii="Times New Roman" w:hAnsi="Times New Roman"/>
          <w:sz w:val="27"/>
          <w:szCs w:val="28"/>
        </w:rPr>
        <w:t>о</w:t>
      </w:r>
      <w:r w:rsidRPr="00A03A0F">
        <w:rPr>
          <w:rFonts w:ascii="Times New Roman" w:hAnsi="Times New Roman"/>
          <w:sz w:val="27"/>
          <w:szCs w:val="28"/>
        </w:rPr>
        <w:t>щи для застрахованных лиц.</w:t>
      </w:r>
    </w:p>
    <w:p w:rsidR="00017FC1" w:rsidRPr="00A03A0F" w:rsidRDefault="00017FC1" w:rsidP="00834A3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>п.1.1 – нарушение прав застрахованных лиц на получение медицинской помощи в медицинской организации:</w:t>
      </w:r>
    </w:p>
    <w:p w:rsidR="00017FC1" w:rsidRPr="00A03A0F" w:rsidRDefault="00017FC1" w:rsidP="00834A3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7A52A2">
        <w:rPr>
          <w:rFonts w:ascii="Times New Roman" w:hAnsi="Times New Roman"/>
          <w:sz w:val="27"/>
          <w:szCs w:val="28"/>
        </w:rPr>
        <w:t>- п.1.1.3 дополнен «несвоевременное включение в группу диспансерного наблюдения лиц, которым по результатам проведения профилактических м</w:t>
      </w:r>
      <w:r w:rsidRPr="007A52A2">
        <w:rPr>
          <w:rFonts w:ascii="Times New Roman" w:hAnsi="Times New Roman"/>
          <w:sz w:val="27"/>
          <w:szCs w:val="28"/>
        </w:rPr>
        <w:t>е</w:t>
      </w:r>
      <w:r w:rsidRPr="007A52A2">
        <w:rPr>
          <w:rFonts w:ascii="Times New Roman" w:hAnsi="Times New Roman"/>
          <w:sz w:val="27"/>
          <w:szCs w:val="28"/>
        </w:rPr>
        <w:t>роприятий или оказания иной медицинской помощи впервые установлены ди</w:t>
      </w:r>
      <w:r w:rsidRPr="007A52A2">
        <w:rPr>
          <w:rFonts w:ascii="Times New Roman" w:hAnsi="Times New Roman"/>
          <w:sz w:val="27"/>
          <w:szCs w:val="28"/>
        </w:rPr>
        <w:t>а</w:t>
      </w:r>
      <w:r w:rsidRPr="007A52A2">
        <w:rPr>
          <w:rFonts w:ascii="Times New Roman" w:hAnsi="Times New Roman"/>
          <w:sz w:val="27"/>
          <w:szCs w:val="28"/>
        </w:rPr>
        <w:t>гнозы, при которых предусмотрено диспансерное наблюдение в соответствии с порядком проведения диспансерного наблюдения»</w:t>
      </w:r>
      <w:r w:rsidRPr="00A03A0F">
        <w:rPr>
          <w:rFonts w:ascii="Times New Roman" w:hAnsi="Times New Roman"/>
          <w:i/>
          <w:sz w:val="27"/>
          <w:szCs w:val="28"/>
        </w:rPr>
        <w:t xml:space="preserve">; </w:t>
      </w:r>
      <w:r w:rsidRPr="00A03A0F">
        <w:rPr>
          <w:rFonts w:ascii="Times New Roman" w:hAnsi="Times New Roman"/>
          <w:sz w:val="27"/>
          <w:szCs w:val="28"/>
        </w:rPr>
        <w:t>финансовые санкции о</w:t>
      </w:r>
      <w:r w:rsidRPr="00A03A0F">
        <w:rPr>
          <w:rFonts w:ascii="Times New Roman" w:hAnsi="Times New Roman"/>
          <w:sz w:val="27"/>
          <w:szCs w:val="28"/>
        </w:rPr>
        <w:t>т</w:t>
      </w:r>
      <w:r w:rsidRPr="00A03A0F">
        <w:rPr>
          <w:rFonts w:ascii="Times New Roman" w:hAnsi="Times New Roman"/>
          <w:sz w:val="27"/>
          <w:szCs w:val="28"/>
        </w:rPr>
        <w:t>сутствуют, размер штрафных санкций по данному пункту оставлен без измен</w:t>
      </w:r>
      <w:r w:rsidRPr="00A03A0F">
        <w:rPr>
          <w:rFonts w:ascii="Times New Roman" w:hAnsi="Times New Roman"/>
          <w:sz w:val="27"/>
          <w:szCs w:val="28"/>
        </w:rPr>
        <w:t>е</w:t>
      </w:r>
      <w:r w:rsidRPr="00A03A0F">
        <w:rPr>
          <w:rFonts w:ascii="Times New Roman" w:hAnsi="Times New Roman"/>
          <w:sz w:val="27"/>
          <w:szCs w:val="28"/>
        </w:rPr>
        <w:t>ний – 0,3.</w:t>
      </w:r>
    </w:p>
    <w:p w:rsidR="00017FC1" w:rsidRPr="00A03A0F" w:rsidRDefault="00017FC1" w:rsidP="00834A3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 xml:space="preserve">- 1.1.4 – </w:t>
      </w:r>
      <w:r w:rsidRPr="007A52A2">
        <w:rPr>
          <w:rFonts w:ascii="Times New Roman" w:hAnsi="Times New Roman"/>
          <w:sz w:val="27"/>
          <w:szCs w:val="28"/>
        </w:rPr>
        <w:t>вновь введенный «не включение в группу диспансерного набл</w:t>
      </w:r>
      <w:r w:rsidRPr="007A52A2">
        <w:rPr>
          <w:rFonts w:ascii="Times New Roman" w:hAnsi="Times New Roman"/>
          <w:sz w:val="27"/>
          <w:szCs w:val="28"/>
        </w:rPr>
        <w:t>ю</w:t>
      </w:r>
      <w:r w:rsidRPr="007A52A2">
        <w:rPr>
          <w:rFonts w:ascii="Times New Roman" w:hAnsi="Times New Roman"/>
          <w:sz w:val="27"/>
          <w:szCs w:val="28"/>
        </w:rPr>
        <w:t>дения лиц, которым по результатам проведения профилактических меропри</w:t>
      </w:r>
      <w:r w:rsidRPr="007A52A2">
        <w:rPr>
          <w:rFonts w:ascii="Times New Roman" w:hAnsi="Times New Roman"/>
          <w:sz w:val="27"/>
          <w:szCs w:val="28"/>
        </w:rPr>
        <w:t>я</w:t>
      </w:r>
      <w:r w:rsidRPr="007A52A2">
        <w:rPr>
          <w:rFonts w:ascii="Times New Roman" w:hAnsi="Times New Roman"/>
          <w:sz w:val="27"/>
          <w:szCs w:val="28"/>
        </w:rPr>
        <w:t>тий или оказания иной медицинской помощи впервые установлены диагнозы, при которых предусмотрено диспансерное наблюдение в соответствии с п</w:t>
      </w:r>
      <w:r w:rsidRPr="007A52A2">
        <w:rPr>
          <w:rFonts w:ascii="Times New Roman" w:hAnsi="Times New Roman"/>
          <w:sz w:val="27"/>
          <w:szCs w:val="28"/>
        </w:rPr>
        <w:t>о</w:t>
      </w:r>
      <w:r w:rsidRPr="007A52A2">
        <w:rPr>
          <w:rFonts w:ascii="Times New Roman" w:hAnsi="Times New Roman"/>
          <w:sz w:val="27"/>
          <w:szCs w:val="28"/>
        </w:rPr>
        <w:t>рядком проведения диспансерного наблюдения»;</w:t>
      </w:r>
      <w:r w:rsidRPr="00A03A0F">
        <w:rPr>
          <w:rFonts w:ascii="Times New Roman" w:hAnsi="Times New Roman"/>
          <w:i/>
          <w:sz w:val="27"/>
          <w:szCs w:val="28"/>
        </w:rPr>
        <w:t xml:space="preserve"> </w:t>
      </w:r>
      <w:r w:rsidRPr="00A03A0F">
        <w:rPr>
          <w:rFonts w:ascii="Times New Roman" w:hAnsi="Times New Roman"/>
          <w:sz w:val="27"/>
          <w:szCs w:val="28"/>
        </w:rPr>
        <w:t>финансовые и штрафные санкции данным пунктом не предусмотрены.</w:t>
      </w:r>
    </w:p>
    <w:p w:rsidR="00017FC1" w:rsidRPr="00A03A0F" w:rsidRDefault="00017FC1" w:rsidP="00834A35">
      <w:pPr>
        <w:spacing w:after="0" w:line="0" w:lineRule="atLeast"/>
        <w:ind w:firstLine="709"/>
        <w:jc w:val="both"/>
        <w:rPr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>п.1.2 – необоснованный отказ застрахованным лицам  в оказании мед</w:t>
      </w:r>
      <w:r w:rsidRPr="00A03A0F">
        <w:rPr>
          <w:rFonts w:ascii="Times New Roman" w:hAnsi="Times New Roman"/>
          <w:sz w:val="27"/>
          <w:szCs w:val="28"/>
        </w:rPr>
        <w:t>и</w:t>
      </w:r>
      <w:r w:rsidRPr="00A03A0F">
        <w:rPr>
          <w:rFonts w:ascii="Times New Roman" w:hAnsi="Times New Roman"/>
          <w:sz w:val="27"/>
          <w:szCs w:val="28"/>
        </w:rPr>
        <w:t>цинской помощи в соответствии с территориальной программой ОМС, в том</w:t>
      </w:r>
      <w:r w:rsidRPr="00A03A0F">
        <w:rPr>
          <w:sz w:val="27"/>
          <w:szCs w:val="28"/>
        </w:rPr>
        <w:t xml:space="preserve"> числе:</w:t>
      </w:r>
    </w:p>
    <w:p w:rsidR="00017FC1" w:rsidRPr="00A03A0F" w:rsidRDefault="00017FC1" w:rsidP="00834A35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ab/>
        <w:t xml:space="preserve">- п.1.2.1., 1.2.2 – в перечне нарушений по данным пунктам изменена формулировка – </w:t>
      </w:r>
      <w:proofErr w:type="gramStart"/>
      <w:r w:rsidRPr="00A03A0F">
        <w:rPr>
          <w:sz w:val="27"/>
          <w:szCs w:val="28"/>
        </w:rPr>
        <w:t>вместо</w:t>
      </w:r>
      <w:proofErr w:type="gramEnd"/>
      <w:r w:rsidRPr="00A03A0F">
        <w:rPr>
          <w:sz w:val="27"/>
          <w:szCs w:val="28"/>
        </w:rPr>
        <w:t xml:space="preserve"> «</w:t>
      </w:r>
      <w:proofErr w:type="gramStart"/>
      <w:r w:rsidRPr="00A03A0F">
        <w:rPr>
          <w:b/>
          <w:sz w:val="27"/>
          <w:szCs w:val="28"/>
          <w:lang w:eastAsia="ar-SA"/>
        </w:rPr>
        <w:t>причинение</w:t>
      </w:r>
      <w:proofErr w:type="gramEnd"/>
      <w:r w:rsidRPr="00A03A0F">
        <w:rPr>
          <w:b/>
          <w:sz w:val="27"/>
          <w:szCs w:val="28"/>
          <w:lang w:eastAsia="ar-SA"/>
        </w:rPr>
        <w:t xml:space="preserve"> вреда здоровью</w:t>
      </w:r>
      <w:r w:rsidRPr="00A03A0F">
        <w:rPr>
          <w:sz w:val="27"/>
          <w:szCs w:val="28"/>
          <w:lang w:eastAsia="ar-SA"/>
        </w:rPr>
        <w:t>» указано</w:t>
      </w:r>
      <w:r w:rsidRPr="00A03A0F">
        <w:rPr>
          <w:b/>
          <w:sz w:val="27"/>
          <w:szCs w:val="28"/>
          <w:lang w:eastAsia="ar-SA"/>
        </w:rPr>
        <w:t xml:space="preserve"> «</w:t>
      </w:r>
      <w:r w:rsidRPr="00A03A0F">
        <w:rPr>
          <w:b/>
          <w:sz w:val="27"/>
          <w:szCs w:val="28"/>
        </w:rPr>
        <w:t xml:space="preserve">ухудшение состояния здоровья». </w:t>
      </w:r>
      <w:r w:rsidRPr="00A03A0F">
        <w:rPr>
          <w:sz w:val="27"/>
          <w:szCs w:val="28"/>
        </w:rPr>
        <w:t>Размер штрафных санкций по данным пунктам оставлен без изменений (КШТ – 1,0,  3,0).</w:t>
      </w:r>
    </w:p>
    <w:p w:rsidR="00017FC1" w:rsidRPr="00A03A0F" w:rsidRDefault="00017FC1" w:rsidP="00834A35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ab/>
        <w:t>п.1.3 - необоснованный отказ застрахованным лицам  в оказании мед</w:t>
      </w:r>
      <w:r w:rsidRPr="00A03A0F">
        <w:rPr>
          <w:sz w:val="27"/>
          <w:szCs w:val="28"/>
        </w:rPr>
        <w:t>и</w:t>
      </w:r>
      <w:r w:rsidRPr="00A03A0F">
        <w:rPr>
          <w:sz w:val="27"/>
          <w:szCs w:val="28"/>
        </w:rPr>
        <w:t>цинской помощи при наступлении страхового случая за пределами территории субъекта РФ, в котором выдан полис ОМС, в объеме, установленном базовой программой ОМС, в том числе: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lastRenderedPageBreak/>
        <w:tab/>
        <w:t>п.п.1.3.1, 1.3.2 - в перечне нарушений по данным пунктам изменена фо</w:t>
      </w:r>
      <w:r w:rsidRPr="00A03A0F">
        <w:rPr>
          <w:sz w:val="27"/>
          <w:szCs w:val="28"/>
        </w:rPr>
        <w:t>р</w:t>
      </w:r>
      <w:r w:rsidRPr="00A03A0F">
        <w:rPr>
          <w:sz w:val="27"/>
          <w:szCs w:val="28"/>
        </w:rPr>
        <w:t xml:space="preserve">мулировка – </w:t>
      </w:r>
      <w:proofErr w:type="gramStart"/>
      <w:r w:rsidRPr="00A03A0F">
        <w:rPr>
          <w:sz w:val="27"/>
          <w:szCs w:val="28"/>
        </w:rPr>
        <w:t>вместо</w:t>
      </w:r>
      <w:proofErr w:type="gramEnd"/>
      <w:r w:rsidRPr="00A03A0F">
        <w:rPr>
          <w:sz w:val="27"/>
          <w:szCs w:val="28"/>
        </w:rPr>
        <w:t xml:space="preserve"> «</w:t>
      </w:r>
      <w:proofErr w:type="gramStart"/>
      <w:r w:rsidRPr="00A03A0F">
        <w:rPr>
          <w:b/>
          <w:sz w:val="27"/>
          <w:szCs w:val="28"/>
          <w:lang w:eastAsia="ar-SA"/>
        </w:rPr>
        <w:t>причинение</w:t>
      </w:r>
      <w:proofErr w:type="gramEnd"/>
      <w:r w:rsidRPr="00A03A0F">
        <w:rPr>
          <w:b/>
          <w:sz w:val="27"/>
          <w:szCs w:val="28"/>
          <w:lang w:eastAsia="ar-SA"/>
        </w:rPr>
        <w:t xml:space="preserve"> вреда здоровью</w:t>
      </w:r>
      <w:r w:rsidRPr="00A03A0F">
        <w:rPr>
          <w:sz w:val="27"/>
          <w:szCs w:val="28"/>
          <w:lang w:eastAsia="ar-SA"/>
        </w:rPr>
        <w:t>» указано</w:t>
      </w:r>
      <w:r w:rsidRPr="00A03A0F">
        <w:rPr>
          <w:b/>
          <w:sz w:val="27"/>
          <w:szCs w:val="28"/>
          <w:lang w:eastAsia="ar-SA"/>
        </w:rPr>
        <w:t xml:space="preserve"> «</w:t>
      </w:r>
      <w:r w:rsidRPr="00A03A0F">
        <w:rPr>
          <w:b/>
          <w:sz w:val="27"/>
          <w:szCs w:val="28"/>
        </w:rPr>
        <w:t>ухудшение с</w:t>
      </w:r>
      <w:r w:rsidRPr="00A03A0F">
        <w:rPr>
          <w:b/>
          <w:sz w:val="27"/>
          <w:szCs w:val="28"/>
        </w:rPr>
        <w:t>о</w:t>
      </w:r>
      <w:r w:rsidRPr="00A03A0F">
        <w:rPr>
          <w:b/>
          <w:sz w:val="27"/>
          <w:szCs w:val="28"/>
        </w:rPr>
        <w:t xml:space="preserve">стояния здоровья». </w:t>
      </w:r>
      <w:r w:rsidRPr="00A03A0F">
        <w:rPr>
          <w:sz w:val="27"/>
          <w:szCs w:val="28"/>
        </w:rPr>
        <w:t>Размер штрафных санкций по данным пунктам оставлен без изменений (КШТ – 1,0,  3,0).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</w:r>
      <w:proofErr w:type="gramStart"/>
      <w:r w:rsidRPr="00A03A0F">
        <w:rPr>
          <w:sz w:val="27"/>
          <w:szCs w:val="28"/>
        </w:rPr>
        <w:t xml:space="preserve">п.1.5 – в перечне нарушений по данному пункту изменена формулировка - «Приобретение пациентом или лицом, действовавшим в интересах пациента, </w:t>
      </w:r>
      <w:r w:rsidRPr="00A03A0F">
        <w:rPr>
          <w:b/>
          <w:i/>
          <w:sz w:val="27"/>
          <w:szCs w:val="28"/>
        </w:rPr>
        <w:t>в период оказания медицинской помощи</w:t>
      </w:r>
      <w:r w:rsidRPr="00A03A0F">
        <w:rPr>
          <w:color w:val="7030A0"/>
          <w:sz w:val="27"/>
          <w:szCs w:val="28"/>
        </w:rPr>
        <w:t xml:space="preserve"> </w:t>
      </w:r>
      <w:r w:rsidRPr="00A03A0F">
        <w:rPr>
          <w:sz w:val="27"/>
          <w:szCs w:val="28"/>
        </w:rPr>
        <w:t xml:space="preserve">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 </w:t>
      </w:r>
      <w:r w:rsidRPr="00A03A0F">
        <w:rPr>
          <w:b/>
          <w:i/>
          <w:sz w:val="27"/>
          <w:szCs w:val="28"/>
        </w:rPr>
        <w:t>и (или) медицинских изделий, включенных в перечень медицинских изделий, имплантируемых в организм человека</w:t>
      </w:r>
      <w:r w:rsidRPr="00A03A0F">
        <w:rPr>
          <w:sz w:val="27"/>
          <w:szCs w:val="28"/>
        </w:rPr>
        <w:t>, на основе клинических рекомендаций, с учетом стандартов</w:t>
      </w:r>
      <w:proofErr w:type="gramEnd"/>
      <w:r w:rsidRPr="00A03A0F">
        <w:rPr>
          <w:sz w:val="27"/>
          <w:szCs w:val="28"/>
        </w:rPr>
        <w:t xml:space="preserve"> медицинской помощи». Размер финансовых и штрафных санкций по данным пунктам оставлен без изменений (КНО, КШТ – 0,5).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>Раздел 2: отсутствие информированности застрахованного населения.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  <w:t>п.2.2 – отсутствие на официальном сайте медицинской организации в с</w:t>
      </w:r>
      <w:r w:rsidRPr="00A03A0F">
        <w:rPr>
          <w:sz w:val="27"/>
          <w:szCs w:val="28"/>
        </w:rPr>
        <w:t>е</w:t>
      </w:r>
      <w:r w:rsidRPr="00A03A0F">
        <w:rPr>
          <w:sz w:val="27"/>
          <w:szCs w:val="28"/>
        </w:rPr>
        <w:t>ти Интернет следующей информации: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  <w:t>п.2.2.1 - о режиме работы медицинской организации;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  <w:t>п.2.2.2 - 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помощи, в том числе о сро</w:t>
      </w:r>
      <w:r w:rsidRPr="00335F8A">
        <w:rPr>
          <w:sz w:val="27"/>
          <w:szCs w:val="28"/>
        </w:rPr>
        <w:t xml:space="preserve">ках ожидания медицинской </w:t>
      </w:r>
      <w:r w:rsidRPr="00A03A0F">
        <w:rPr>
          <w:sz w:val="27"/>
          <w:szCs w:val="28"/>
        </w:rPr>
        <w:t>помощи;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  <w:t>п.2.2.3 - о видах оказываемой медицинской помощи;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  <w:t xml:space="preserve">п.2.2.4 - о </w:t>
      </w:r>
      <w:r w:rsidRPr="00A03A0F">
        <w:rPr>
          <w:b/>
          <w:i/>
          <w:sz w:val="27"/>
          <w:szCs w:val="28"/>
        </w:rPr>
        <w:t>критериях</w:t>
      </w:r>
      <w:r w:rsidRPr="00A03A0F">
        <w:rPr>
          <w:sz w:val="27"/>
          <w:szCs w:val="28"/>
        </w:rPr>
        <w:t xml:space="preserve"> доступности и качества медицинской помощи;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b/>
          <w:i/>
          <w:sz w:val="27"/>
          <w:szCs w:val="28"/>
        </w:rPr>
      </w:pPr>
      <w:r w:rsidRPr="00A03A0F">
        <w:rPr>
          <w:sz w:val="27"/>
          <w:szCs w:val="28"/>
        </w:rPr>
        <w:tab/>
        <w:t xml:space="preserve">п.2.2.5 - </w:t>
      </w:r>
      <w:r w:rsidRPr="00A03A0F">
        <w:rPr>
          <w:i/>
          <w:sz w:val="27"/>
          <w:szCs w:val="20"/>
        </w:rPr>
        <w:t>- </w:t>
      </w:r>
      <w:r w:rsidRPr="00A03A0F">
        <w:rPr>
          <w:b/>
          <w:i/>
          <w:sz w:val="27"/>
          <w:szCs w:val="28"/>
        </w:rPr>
        <w:t>о перечне жизненно необходимых и важнейших лека</w:t>
      </w:r>
      <w:r w:rsidRPr="00A03A0F">
        <w:rPr>
          <w:b/>
          <w:i/>
          <w:sz w:val="27"/>
          <w:szCs w:val="28"/>
        </w:rPr>
        <w:t>р</w:t>
      </w:r>
      <w:r w:rsidRPr="00A03A0F">
        <w:rPr>
          <w:b/>
          <w:i/>
          <w:sz w:val="27"/>
          <w:szCs w:val="28"/>
        </w:rPr>
        <w:t>ственных препаратов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b/>
          <w:sz w:val="27"/>
          <w:szCs w:val="28"/>
        </w:rPr>
      </w:pPr>
      <w:r w:rsidRPr="00A03A0F">
        <w:rPr>
          <w:b/>
          <w:i/>
          <w:sz w:val="27"/>
          <w:szCs w:val="28"/>
        </w:rPr>
        <w:tab/>
      </w:r>
      <w:proofErr w:type="gramStart"/>
      <w:r w:rsidRPr="00A03A0F">
        <w:rPr>
          <w:sz w:val="27"/>
          <w:szCs w:val="28"/>
        </w:rPr>
        <w:t>п.2.2.6</w:t>
      </w:r>
      <w:r w:rsidRPr="00A03A0F">
        <w:rPr>
          <w:i/>
          <w:sz w:val="27"/>
          <w:szCs w:val="28"/>
        </w:rPr>
        <w:t xml:space="preserve"> -</w:t>
      </w:r>
      <w:r w:rsidRPr="00A03A0F">
        <w:rPr>
          <w:b/>
          <w:i/>
          <w:sz w:val="27"/>
          <w:szCs w:val="28"/>
        </w:rPr>
        <w:t xml:space="preserve"> </w:t>
      </w:r>
      <w:r w:rsidRPr="00A03A0F">
        <w:rPr>
          <w:i/>
          <w:sz w:val="27"/>
          <w:szCs w:val="20"/>
        </w:rPr>
        <w:t>- </w:t>
      </w:r>
      <w:r w:rsidRPr="00A03A0F">
        <w:rPr>
          <w:sz w:val="27"/>
          <w:szCs w:val="28"/>
        </w:rPr>
        <w:t>о перечне лекарственных препаратов, отпускаемых населению в соответствии с перечнем групп населения и категорий заболеваний, при а</w:t>
      </w:r>
      <w:r w:rsidRPr="00A03A0F">
        <w:rPr>
          <w:sz w:val="27"/>
          <w:szCs w:val="28"/>
        </w:rPr>
        <w:t>м</w:t>
      </w:r>
      <w:r w:rsidRPr="00A03A0F">
        <w:rPr>
          <w:sz w:val="27"/>
          <w:szCs w:val="28"/>
        </w:rPr>
        <w:t>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</w:t>
      </w:r>
      <w:r w:rsidRPr="00A03A0F">
        <w:rPr>
          <w:sz w:val="27"/>
          <w:szCs w:val="28"/>
        </w:rPr>
        <w:t>н</w:t>
      </w:r>
      <w:r w:rsidRPr="00A03A0F">
        <w:rPr>
          <w:sz w:val="27"/>
          <w:szCs w:val="28"/>
        </w:rPr>
        <w:t>ные средства отпускаются по рецептам врачей с 50% скидкой.</w:t>
      </w:r>
      <w:proofErr w:type="gramEnd"/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  <w:t xml:space="preserve">По всем перечисленным подпунктам </w:t>
      </w:r>
      <w:proofErr w:type="gramStart"/>
      <w:r w:rsidRPr="00A03A0F">
        <w:rPr>
          <w:sz w:val="27"/>
          <w:szCs w:val="28"/>
        </w:rPr>
        <w:t>п</w:t>
      </w:r>
      <w:proofErr w:type="gramEnd"/>
      <w:r w:rsidRPr="00A03A0F">
        <w:rPr>
          <w:sz w:val="27"/>
          <w:szCs w:val="28"/>
        </w:rPr>
        <w:t xml:space="preserve"> 2.2 штрафные санкции уменьш</w:t>
      </w:r>
      <w:r w:rsidRPr="00A03A0F">
        <w:rPr>
          <w:sz w:val="27"/>
          <w:szCs w:val="28"/>
        </w:rPr>
        <w:t>е</w:t>
      </w:r>
      <w:r w:rsidRPr="00A03A0F">
        <w:rPr>
          <w:sz w:val="27"/>
          <w:szCs w:val="28"/>
        </w:rPr>
        <w:t>ны с КШТ 0,5 до КШТ 0,3.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>п.2.4 – отсутствие на информационных стендах в медицинских организациях следующей информации: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  <w:t>п.2.4.1 - о режиме работы медицинской организации;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  <w:t>п.2.4.2 - 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помощи, в том числе о сроках ожидания медицинской помощи;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  <w:t>п.2.4.3. - о видах оказываемой медицинской помощи в данной медици</w:t>
      </w:r>
      <w:r w:rsidRPr="00A03A0F">
        <w:rPr>
          <w:sz w:val="27"/>
          <w:szCs w:val="28"/>
        </w:rPr>
        <w:t>н</w:t>
      </w:r>
      <w:r w:rsidRPr="00A03A0F">
        <w:rPr>
          <w:sz w:val="27"/>
          <w:szCs w:val="28"/>
        </w:rPr>
        <w:t>ской организации;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  <w:t xml:space="preserve">п.2.4.4. - о </w:t>
      </w:r>
      <w:r w:rsidRPr="00A03A0F">
        <w:rPr>
          <w:b/>
          <w:i/>
          <w:sz w:val="27"/>
          <w:szCs w:val="28"/>
        </w:rPr>
        <w:t>критериях</w:t>
      </w:r>
      <w:r w:rsidRPr="00A03A0F">
        <w:rPr>
          <w:sz w:val="27"/>
          <w:szCs w:val="28"/>
        </w:rPr>
        <w:t xml:space="preserve"> доступности и качества медицинской помощи;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  <w:t>п.2.4.5. - о перечне жизненно необходимых и важнейших лекарственных препаратов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lastRenderedPageBreak/>
        <w:tab/>
      </w:r>
      <w:proofErr w:type="gramStart"/>
      <w:r w:rsidRPr="00A03A0F">
        <w:rPr>
          <w:sz w:val="27"/>
          <w:szCs w:val="28"/>
        </w:rPr>
        <w:t>п.2.4.6. - о перечне лекарственных препаратов, отпускаемых населению в соответствии с перечнем групп населения и категорий заболеваний, при амб</w:t>
      </w:r>
      <w:r w:rsidRPr="00A03A0F">
        <w:rPr>
          <w:sz w:val="27"/>
          <w:szCs w:val="28"/>
        </w:rPr>
        <w:t>у</w:t>
      </w:r>
      <w:r w:rsidRPr="00A03A0F">
        <w:rPr>
          <w:sz w:val="27"/>
          <w:szCs w:val="28"/>
        </w:rPr>
        <w:t>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</w:t>
      </w:r>
      <w:r w:rsidRPr="00A03A0F">
        <w:rPr>
          <w:sz w:val="27"/>
          <w:szCs w:val="28"/>
        </w:rPr>
        <w:t>н</w:t>
      </w:r>
      <w:r w:rsidRPr="00A03A0F">
        <w:rPr>
          <w:sz w:val="27"/>
          <w:szCs w:val="28"/>
        </w:rPr>
        <w:t>ные средства отпускаются по рецептам врачей с 50% скидкой.</w:t>
      </w:r>
      <w:proofErr w:type="gramEnd"/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  <w:t xml:space="preserve">По всем перечисленным подпунктам </w:t>
      </w:r>
      <w:proofErr w:type="gramStart"/>
      <w:r w:rsidRPr="00A03A0F">
        <w:rPr>
          <w:sz w:val="27"/>
          <w:szCs w:val="28"/>
        </w:rPr>
        <w:t>п</w:t>
      </w:r>
      <w:proofErr w:type="gramEnd"/>
      <w:r w:rsidRPr="00A03A0F">
        <w:rPr>
          <w:sz w:val="27"/>
          <w:szCs w:val="28"/>
        </w:rPr>
        <w:t xml:space="preserve"> 2.4 штрафные санкции уменьш</w:t>
      </w:r>
      <w:r w:rsidRPr="00A03A0F">
        <w:rPr>
          <w:sz w:val="27"/>
          <w:szCs w:val="28"/>
        </w:rPr>
        <w:t>е</w:t>
      </w:r>
      <w:r w:rsidRPr="00A03A0F">
        <w:rPr>
          <w:sz w:val="27"/>
          <w:szCs w:val="28"/>
        </w:rPr>
        <w:t>ны с КШТ 0,5 до КШТ 0,3.</w:t>
      </w:r>
    </w:p>
    <w:p w:rsidR="00017FC1" w:rsidRPr="00A03A0F" w:rsidRDefault="00017FC1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 xml:space="preserve">Раздел 3: </w:t>
      </w:r>
      <w:r w:rsidRPr="00A03A0F">
        <w:rPr>
          <w:b/>
          <w:i/>
          <w:sz w:val="27"/>
          <w:szCs w:val="28"/>
        </w:rPr>
        <w:t>нарушения</w:t>
      </w:r>
      <w:r w:rsidRPr="00A03A0F">
        <w:rPr>
          <w:sz w:val="27"/>
          <w:szCs w:val="28"/>
        </w:rPr>
        <w:t xml:space="preserve"> при оказании медицинской помощи.</w:t>
      </w:r>
    </w:p>
    <w:p w:rsidR="00017FC1" w:rsidRPr="007A52A2" w:rsidRDefault="00017FC1" w:rsidP="00335F8A">
      <w:pPr>
        <w:suppressAutoHyphens/>
        <w:spacing w:after="0" w:line="0" w:lineRule="atLeast"/>
        <w:jc w:val="both"/>
        <w:rPr>
          <w:rFonts w:ascii="Times New Roman" w:hAnsi="Times New Roman"/>
          <w:b/>
          <w:color w:val="C00000"/>
          <w:sz w:val="27"/>
          <w:szCs w:val="28"/>
          <w:lang w:eastAsia="ar-SA"/>
        </w:rPr>
      </w:pPr>
      <w:r w:rsidRPr="00A03A0F">
        <w:rPr>
          <w:sz w:val="27"/>
          <w:szCs w:val="28"/>
        </w:rPr>
        <w:tab/>
      </w:r>
      <w:r w:rsidRPr="007A52A2">
        <w:rPr>
          <w:rFonts w:ascii="Times New Roman" w:hAnsi="Times New Roman"/>
          <w:sz w:val="27"/>
          <w:szCs w:val="28"/>
        </w:rPr>
        <w:t xml:space="preserve">п.3.1 </w:t>
      </w:r>
      <w:r w:rsidRPr="007A52A2">
        <w:rPr>
          <w:rFonts w:ascii="Times New Roman" w:hAnsi="Times New Roman"/>
          <w:b/>
          <w:sz w:val="27"/>
          <w:szCs w:val="28"/>
        </w:rPr>
        <w:t xml:space="preserve">- </w:t>
      </w:r>
      <w:r w:rsidRPr="007A52A2">
        <w:rPr>
          <w:rFonts w:ascii="Times New Roman" w:hAnsi="Times New Roman"/>
          <w:b/>
          <w:sz w:val="27"/>
          <w:szCs w:val="28"/>
          <w:lang w:eastAsia="ar-SA"/>
        </w:rPr>
        <w:t xml:space="preserve"> (исключено - </w:t>
      </w:r>
      <w:proofErr w:type="gramStart"/>
      <w:r w:rsidRPr="007A52A2">
        <w:rPr>
          <w:rFonts w:ascii="Times New Roman" w:hAnsi="Times New Roman"/>
          <w:b/>
          <w:sz w:val="27"/>
          <w:szCs w:val="28"/>
          <w:lang w:eastAsia="ar-SA"/>
        </w:rPr>
        <w:t>Доказанные</w:t>
      </w:r>
      <w:proofErr w:type="gramEnd"/>
      <w:r w:rsidRPr="007A52A2">
        <w:rPr>
          <w:rFonts w:ascii="Times New Roman" w:hAnsi="Times New Roman"/>
          <w:b/>
          <w:sz w:val="27"/>
          <w:szCs w:val="28"/>
          <w:lang w:eastAsia="ar-SA"/>
        </w:rPr>
        <w:t xml:space="preserve"> в установленном порядке)</w:t>
      </w:r>
    </w:p>
    <w:p w:rsidR="00017FC1" w:rsidRPr="00A03A0F" w:rsidRDefault="00017FC1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7A52A2">
        <w:rPr>
          <w:sz w:val="27"/>
          <w:szCs w:val="28"/>
        </w:rPr>
        <w:t>Случаи нарушения врачебной этики и деонтологии медицинскими работник</w:t>
      </w:r>
      <w:r w:rsidRPr="007A52A2">
        <w:rPr>
          <w:sz w:val="27"/>
          <w:szCs w:val="28"/>
        </w:rPr>
        <w:t>а</w:t>
      </w:r>
      <w:r w:rsidRPr="007A52A2">
        <w:rPr>
          <w:sz w:val="27"/>
          <w:szCs w:val="28"/>
        </w:rPr>
        <w:t>ми (устанавливаются по обращениям застрахованных лиц). Размер финансовых и штрафных</w:t>
      </w:r>
      <w:r w:rsidRPr="00A03A0F">
        <w:rPr>
          <w:sz w:val="27"/>
          <w:szCs w:val="28"/>
        </w:rPr>
        <w:t xml:space="preserve"> санкций по данному пункту оставлен без изменений (КНО – 0.1, КШТ – 1,0).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</w:r>
      <w:proofErr w:type="gramStart"/>
      <w:r w:rsidRPr="00A03A0F">
        <w:rPr>
          <w:sz w:val="27"/>
          <w:szCs w:val="28"/>
        </w:rPr>
        <w:t>п.3.2 - невыполнение, несвоевременное или ненадлежащее выполнение необходимых пациенту диагностических и (или) лечебных мероприятий, оп</w:t>
      </w:r>
      <w:r w:rsidRPr="00A03A0F">
        <w:rPr>
          <w:sz w:val="27"/>
          <w:szCs w:val="28"/>
        </w:rPr>
        <w:t>е</w:t>
      </w:r>
      <w:r w:rsidRPr="00A03A0F">
        <w:rPr>
          <w:sz w:val="27"/>
          <w:szCs w:val="28"/>
        </w:rPr>
        <w:t>ративных вмешательств в соответствии с порядками оказания медицинской помощи, на основе клинических рекомендаций и с учетом стандартов мед</w:t>
      </w:r>
      <w:r w:rsidRPr="00A03A0F">
        <w:rPr>
          <w:sz w:val="27"/>
          <w:szCs w:val="28"/>
        </w:rPr>
        <w:t>и</w:t>
      </w:r>
      <w:r w:rsidRPr="00A03A0F">
        <w:rPr>
          <w:sz w:val="27"/>
          <w:szCs w:val="28"/>
        </w:rPr>
        <w:t>цинской помощи, в том числе рекомендаций по применению методов проф</w:t>
      </w:r>
      <w:r w:rsidRPr="00A03A0F">
        <w:rPr>
          <w:sz w:val="27"/>
          <w:szCs w:val="28"/>
        </w:rPr>
        <w:t>и</w:t>
      </w:r>
      <w:r w:rsidRPr="00A03A0F">
        <w:rPr>
          <w:sz w:val="27"/>
          <w:szCs w:val="28"/>
        </w:rPr>
        <w:t>лактики, диагностики, лечения и реабилитации, данных медицинскими рабо</w:t>
      </w:r>
      <w:r w:rsidRPr="00A03A0F">
        <w:rPr>
          <w:sz w:val="27"/>
          <w:szCs w:val="28"/>
        </w:rPr>
        <w:t>т</w:t>
      </w:r>
      <w:r w:rsidRPr="00A03A0F">
        <w:rPr>
          <w:sz w:val="27"/>
          <w:szCs w:val="28"/>
        </w:rPr>
        <w:t>никами национальных медицинских исследовательских центров в ходе ко</w:t>
      </w:r>
      <w:r w:rsidRPr="00A03A0F">
        <w:rPr>
          <w:sz w:val="27"/>
          <w:szCs w:val="28"/>
        </w:rPr>
        <w:t>н</w:t>
      </w:r>
      <w:r w:rsidRPr="00A03A0F">
        <w:rPr>
          <w:sz w:val="27"/>
          <w:szCs w:val="28"/>
        </w:rPr>
        <w:t>сультаций/консилиумов с применением телемедицинских технологий:</w:t>
      </w:r>
      <w:proofErr w:type="gramEnd"/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</w:r>
      <w:proofErr w:type="gramStart"/>
      <w:r w:rsidRPr="00A03A0F">
        <w:rPr>
          <w:sz w:val="27"/>
          <w:szCs w:val="28"/>
        </w:rPr>
        <w:t>п.3.2.2 - приведшее к удлинению сроков лечения сверх установленных (за исключением случаев отказа застрахованного лица от медицинского вм</w:t>
      </w:r>
      <w:r w:rsidRPr="00A03A0F">
        <w:rPr>
          <w:sz w:val="27"/>
          <w:szCs w:val="28"/>
        </w:rPr>
        <w:t>е</w:t>
      </w:r>
      <w:r w:rsidRPr="00A03A0F">
        <w:rPr>
          <w:sz w:val="27"/>
          <w:szCs w:val="28"/>
        </w:rPr>
        <w:t>шательства</w:t>
      </w:r>
      <w:r w:rsidRPr="00A03A0F">
        <w:rPr>
          <w:i/>
          <w:sz w:val="27"/>
          <w:szCs w:val="28"/>
        </w:rPr>
        <w:t>,</w:t>
      </w:r>
      <w:r w:rsidRPr="00A03A0F">
        <w:rPr>
          <w:sz w:val="27"/>
          <w:szCs w:val="28"/>
        </w:rPr>
        <w:t xml:space="preserve"> </w:t>
      </w:r>
      <w:r w:rsidRPr="00A03A0F">
        <w:rPr>
          <w:b/>
          <w:i/>
          <w:sz w:val="27"/>
          <w:szCs w:val="28"/>
        </w:rPr>
        <w:t xml:space="preserve">(исключено: </w:t>
      </w:r>
      <w:r w:rsidRPr="00A03A0F">
        <w:rPr>
          <w:b/>
          <w:i/>
          <w:sz w:val="27"/>
          <w:szCs w:val="28"/>
          <w:lang w:eastAsia="ar-SA"/>
        </w:rPr>
        <w:t>и (или) отсутствия письменного согласия на леч</w:t>
      </w:r>
      <w:r w:rsidRPr="00A03A0F">
        <w:rPr>
          <w:b/>
          <w:i/>
          <w:sz w:val="27"/>
          <w:szCs w:val="28"/>
          <w:lang w:eastAsia="ar-SA"/>
        </w:rPr>
        <w:t>е</w:t>
      </w:r>
      <w:r w:rsidRPr="00A03A0F">
        <w:rPr>
          <w:b/>
          <w:i/>
          <w:sz w:val="27"/>
          <w:szCs w:val="28"/>
          <w:lang w:eastAsia="ar-SA"/>
        </w:rPr>
        <w:t>ние</w:t>
      </w:r>
      <w:r w:rsidRPr="00A03A0F">
        <w:rPr>
          <w:b/>
          <w:sz w:val="27"/>
          <w:szCs w:val="28"/>
          <w:lang w:eastAsia="ar-SA"/>
        </w:rPr>
        <w:t>)</w:t>
      </w:r>
      <w:r w:rsidRPr="00A03A0F">
        <w:rPr>
          <w:sz w:val="27"/>
          <w:szCs w:val="28"/>
          <w:lang w:eastAsia="ar-SA"/>
        </w:rPr>
        <w:t xml:space="preserve"> </w:t>
      </w:r>
      <w:r w:rsidRPr="00A03A0F">
        <w:rPr>
          <w:sz w:val="27"/>
          <w:szCs w:val="28"/>
        </w:rPr>
        <w:t>в установленных законодательством Российской Федерации случаях).</w:t>
      </w:r>
      <w:proofErr w:type="gramEnd"/>
      <w:r w:rsidRPr="00A03A0F">
        <w:rPr>
          <w:sz w:val="27"/>
          <w:szCs w:val="28"/>
        </w:rPr>
        <w:t xml:space="preserve"> Размер финансовых санкций по данному пункту оставлен без изменений (КНО – 0,3).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</w:r>
      <w:proofErr w:type="gramStart"/>
      <w:r w:rsidRPr="00A03A0F">
        <w:rPr>
          <w:sz w:val="27"/>
          <w:szCs w:val="28"/>
        </w:rPr>
        <w:t>п.3.2.3 -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</w:t>
      </w:r>
      <w:r w:rsidRPr="00A03A0F">
        <w:rPr>
          <w:i/>
          <w:sz w:val="27"/>
          <w:szCs w:val="28"/>
        </w:rPr>
        <w:t xml:space="preserve"> </w:t>
      </w:r>
      <w:r w:rsidRPr="00A03A0F">
        <w:rPr>
          <w:b/>
          <w:i/>
          <w:sz w:val="27"/>
          <w:szCs w:val="28"/>
        </w:rPr>
        <w:t>(за исключением случаев отказа застрахованного лица от медицинского вмешательства, в устано</w:t>
      </w:r>
      <w:r w:rsidRPr="00A03A0F">
        <w:rPr>
          <w:b/>
          <w:i/>
          <w:sz w:val="27"/>
          <w:szCs w:val="28"/>
        </w:rPr>
        <w:t>в</w:t>
      </w:r>
      <w:r w:rsidRPr="00A03A0F">
        <w:rPr>
          <w:b/>
          <w:i/>
          <w:sz w:val="27"/>
          <w:szCs w:val="28"/>
        </w:rPr>
        <w:t>ленных законодательством Российской Федерации случаях);</w:t>
      </w:r>
      <w:proofErr w:type="gramEnd"/>
    </w:p>
    <w:p w:rsidR="00017FC1" w:rsidRPr="007A52A2" w:rsidRDefault="00017FC1" w:rsidP="00335F8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A03A0F">
        <w:rPr>
          <w:sz w:val="27"/>
          <w:szCs w:val="28"/>
        </w:rPr>
        <w:tab/>
      </w:r>
      <w:r w:rsidRPr="007A52A2">
        <w:rPr>
          <w:rFonts w:ascii="Times New Roman" w:hAnsi="Times New Roman"/>
          <w:sz w:val="27"/>
          <w:szCs w:val="28"/>
        </w:rPr>
        <w:t xml:space="preserve">п.3.2.6 – вновь </w:t>
      </w:r>
      <w:proofErr w:type="gramStart"/>
      <w:r w:rsidRPr="007A52A2">
        <w:rPr>
          <w:rFonts w:ascii="Times New Roman" w:hAnsi="Times New Roman"/>
          <w:sz w:val="27"/>
          <w:szCs w:val="28"/>
        </w:rPr>
        <w:t>включенный</w:t>
      </w:r>
      <w:proofErr w:type="gramEnd"/>
      <w:r w:rsidRPr="007A52A2">
        <w:rPr>
          <w:rFonts w:ascii="Times New Roman" w:hAnsi="Times New Roman"/>
          <w:sz w:val="27"/>
          <w:szCs w:val="28"/>
        </w:rPr>
        <w:t xml:space="preserve"> - </w:t>
      </w:r>
      <w:r w:rsidRPr="007A52A2">
        <w:rPr>
          <w:rFonts w:ascii="Times New Roman" w:hAnsi="Times New Roman"/>
          <w:sz w:val="27"/>
          <w:szCs w:val="20"/>
        </w:rPr>
        <w:t> </w:t>
      </w:r>
      <w:r w:rsidRPr="007A52A2">
        <w:rPr>
          <w:rFonts w:ascii="Times New Roman" w:hAnsi="Times New Roman"/>
          <w:sz w:val="27"/>
          <w:szCs w:val="28"/>
        </w:rPr>
        <w:t>рекомендаций медицинских работников национальных медицинских исследовательских центров по применению мет</w:t>
      </w:r>
      <w:r w:rsidRPr="007A52A2">
        <w:rPr>
          <w:rFonts w:ascii="Times New Roman" w:hAnsi="Times New Roman"/>
          <w:sz w:val="27"/>
          <w:szCs w:val="28"/>
        </w:rPr>
        <w:t>о</w:t>
      </w:r>
      <w:r w:rsidRPr="007A52A2">
        <w:rPr>
          <w:rFonts w:ascii="Times New Roman" w:hAnsi="Times New Roman"/>
          <w:sz w:val="27"/>
          <w:szCs w:val="28"/>
        </w:rPr>
        <w:t>дов профилактики, диагностики, лечения и реабилитации, данных при пров</w:t>
      </w:r>
      <w:r w:rsidRPr="007A52A2">
        <w:rPr>
          <w:rFonts w:ascii="Times New Roman" w:hAnsi="Times New Roman"/>
          <w:sz w:val="27"/>
          <w:szCs w:val="28"/>
        </w:rPr>
        <w:t>е</w:t>
      </w:r>
      <w:r w:rsidRPr="007A52A2">
        <w:rPr>
          <w:rFonts w:ascii="Times New Roman" w:hAnsi="Times New Roman"/>
          <w:sz w:val="27"/>
          <w:szCs w:val="28"/>
        </w:rPr>
        <w:t>дении указанными центрами консультаций/консилиумов с применением ко</w:t>
      </w:r>
      <w:r w:rsidRPr="007A52A2">
        <w:rPr>
          <w:rFonts w:ascii="Times New Roman" w:hAnsi="Times New Roman"/>
          <w:sz w:val="27"/>
          <w:szCs w:val="28"/>
        </w:rPr>
        <w:t>н</w:t>
      </w:r>
      <w:r w:rsidRPr="007A52A2">
        <w:rPr>
          <w:rFonts w:ascii="Times New Roman" w:hAnsi="Times New Roman"/>
          <w:sz w:val="27"/>
          <w:szCs w:val="28"/>
        </w:rPr>
        <w:t>сультаций с применением телемедицинских технологий, при необоснованном невыполнении данных рекомендаций.</w:t>
      </w:r>
    </w:p>
    <w:p w:rsidR="00017FC1" w:rsidRPr="00A03A0F" w:rsidRDefault="00017FC1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>п.3.3 - выполнение непоказанных, неоправданных с клинической точки зрения, не регламентированных порядками оказания медицинской помощи, клинич</w:t>
      </w:r>
      <w:r w:rsidRPr="00A03A0F">
        <w:rPr>
          <w:sz w:val="27"/>
          <w:szCs w:val="28"/>
        </w:rPr>
        <w:t>е</w:t>
      </w:r>
      <w:r w:rsidRPr="00A03A0F">
        <w:rPr>
          <w:sz w:val="27"/>
          <w:szCs w:val="28"/>
        </w:rPr>
        <w:t>скими рекомендациями, стандартами медицинской помощи мероприятий:</w:t>
      </w:r>
    </w:p>
    <w:p w:rsidR="00017FC1" w:rsidRPr="00A03A0F" w:rsidRDefault="00017FC1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ab/>
      </w:r>
      <w:proofErr w:type="gramStart"/>
      <w:r w:rsidRPr="00A03A0F">
        <w:rPr>
          <w:sz w:val="27"/>
          <w:szCs w:val="28"/>
        </w:rPr>
        <w:t xml:space="preserve">п.3.3.1 -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</w:t>
      </w:r>
      <w:r w:rsidRPr="00A03A0F">
        <w:rPr>
          <w:sz w:val="27"/>
          <w:szCs w:val="28"/>
        </w:rPr>
        <w:lastRenderedPageBreak/>
        <w:t>отказа застрахованного лица от медицинского вмешательства, в установленных законодательством Российской Федерации случаях).</w:t>
      </w:r>
      <w:proofErr w:type="gramEnd"/>
      <w:r w:rsidRPr="00A03A0F">
        <w:rPr>
          <w:sz w:val="27"/>
          <w:szCs w:val="28"/>
        </w:rPr>
        <w:t xml:space="preserve"> По данному пункту п</w:t>
      </w:r>
      <w:r w:rsidRPr="00A03A0F">
        <w:rPr>
          <w:sz w:val="27"/>
          <w:szCs w:val="28"/>
        </w:rPr>
        <w:t>е</w:t>
      </w:r>
      <w:r w:rsidRPr="00A03A0F">
        <w:rPr>
          <w:sz w:val="27"/>
          <w:szCs w:val="28"/>
        </w:rPr>
        <w:t xml:space="preserve">речня нарушений финансовые санкции отменены. </w:t>
      </w:r>
    </w:p>
    <w:p w:rsidR="00017FC1" w:rsidRPr="00A03A0F" w:rsidRDefault="00017FC1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ab/>
      </w:r>
      <w:proofErr w:type="gramStart"/>
      <w:r w:rsidRPr="00A03A0F">
        <w:rPr>
          <w:sz w:val="27"/>
          <w:szCs w:val="28"/>
        </w:rPr>
        <w:t xml:space="preserve">п.3.4 - преждевременное с клинической точки зрения </w:t>
      </w:r>
      <w:r w:rsidRPr="00A03A0F">
        <w:rPr>
          <w:b/>
          <w:i/>
          <w:sz w:val="27"/>
          <w:szCs w:val="28"/>
        </w:rPr>
        <w:t>прекращение ок</w:t>
      </w:r>
      <w:r w:rsidRPr="00A03A0F">
        <w:rPr>
          <w:b/>
          <w:i/>
          <w:sz w:val="27"/>
          <w:szCs w:val="28"/>
        </w:rPr>
        <w:t>а</w:t>
      </w:r>
      <w:r w:rsidRPr="00A03A0F">
        <w:rPr>
          <w:b/>
          <w:i/>
          <w:sz w:val="27"/>
          <w:szCs w:val="28"/>
        </w:rPr>
        <w:t>зания медицинской помощи</w:t>
      </w:r>
      <w:r w:rsidRPr="00A03A0F">
        <w:rPr>
          <w:sz w:val="27"/>
          <w:szCs w:val="28"/>
        </w:rPr>
        <w:t xml:space="preserve"> при отсутствии клинического эффекта (за искл</w:t>
      </w:r>
      <w:r w:rsidRPr="00A03A0F">
        <w:rPr>
          <w:sz w:val="27"/>
          <w:szCs w:val="28"/>
        </w:rPr>
        <w:t>ю</w:t>
      </w:r>
      <w:r w:rsidRPr="00A03A0F">
        <w:rPr>
          <w:sz w:val="27"/>
          <w:szCs w:val="28"/>
        </w:rPr>
        <w:t>чением случаев отказа застрахованного лица от медицинского вмешательства, в установленных законодательством Российской Федерации случаях).</w:t>
      </w:r>
      <w:proofErr w:type="gramEnd"/>
      <w:r w:rsidRPr="00A03A0F">
        <w:rPr>
          <w:sz w:val="27"/>
          <w:szCs w:val="28"/>
        </w:rPr>
        <w:t xml:space="preserve"> Размер финансовых санкций по данному пункту оставлен без изменений (КНО – 0,5).</w:t>
      </w:r>
    </w:p>
    <w:p w:rsidR="00017FC1" w:rsidRPr="00A03A0F" w:rsidRDefault="00017FC1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ab/>
      </w:r>
      <w:proofErr w:type="gramStart"/>
      <w:r w:rsidR="00335F8A" w:rsidRPr="00A03A0F">
        <w:rPr>
          <w:sz w:val="27"/>
          <w:szCs w:val="28"/>
        </w:rPr>
        <w:t>п</w:t>
      </w:r>
      <w:r w:rsidRPr="00A03A0F">
        <w:rPr>
          <w:sz w:val="27"/>
          <w:szCs w:val="28"/>
        </w:rPr>
        <w:t>.3.5 - 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</w:t>
      </w:r>
      <w:r w:rsidRPr="00A03A0F">
        <w:rPr>
          <w:sz w:val="27"/>
          <w:szCs w:val="28"/>
        </w:rPr>
        <w:t>о</w:t>
      </w:r>
      <w:r w:rsidRPr="00A03A0F">
        <w:rPr>
          <w:sz w:val="27"/>
          <w:szCs w:val="28"/>
        </w:rPr>
        <w:t xml:space="preserve">мощью по поводу того же заболевания в </w:t>
      </w:r>
      <w:r w:rsidRPr="00A03A0F">
        <w:rPr>
          <w:b/>
          <w:i/>
          <w:sz w:val="27"/>
          <w:szCs w:val="28"/>
        </w:rPr>
        <w:t>течение тридцати дней со дня окончания оказания медицинской помощи амбулаторно, стационарно (п</w:t>
      </w:r>
      <w:r w:rsidRPr="00A03A0F">
        <w:rPr>
          <w:b/>
          <w:i/>
          <w:sz w:val="27"/>
          <w:szCs w:val="28"/>
        </w:rPr>
        <w:t>о</w:t>
      </w:r>
      <w:r w:rsidRPr="00A03A0F">
        <w:rPr>
          <w:b/>
          <w:i/>
          <w:sz w:val="27"/>
          <w:szCs w:val="28"/>
        </w:rPr>
        <w:t>вторная госпитализация</w:t>
      </w:r>
      <w:r w:rsidRPr="00A03A0F">
        <w:rPr>
          <w:b/>
          <w:sz w:val="27"/>
          <w:szCs w:val="28"/>
        </w:rPr>
        <w:t>);</w:t>
      </w:r>
      <w:proofErr w:type="gramEnd"/>
      <w:r w:rsidRPr="00A03A0F">
        <w:rPr>
          <w:sz w:val="27"/>
          <w:szCs w:val="28"/>
        </w:rPr>
        <w:t xml:space="preserve"> повторный вызов скорой медицинской помощи в течение двадцати четырех часов от момента предшествующего вызова.</w:t>
      </w:r>
    </w:p>
    <w:p w:rsidR="00017FC1" w:rsidRPr="00A03A0F" w:rsidRDefault="00017FC1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ab/>
        <w:t>Размер финансовых санкций по данному пункту изменен с КНО – 0,5 на КНО 0,3.</w:t>
      </w:r>
    </w:p>
    <w:p w:rsidR="00017FC1" w:rsidRPr="00A03A0F" w:rsidRDefault="00335F8A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i/>
          <w:sz w:val="27"/>
          <w:szCs w:val="20"/>
        </w:rPr>
      </w:pPr>
      <w:r w:rsidRPr="00A03A0F">
        <w:rPr>
          <w:sz w:val="27"/>
          <w:szCs w:val="20"/>
        </w:rPr>
        <w:tab/>
        <w:t>п</w:t>
      </w:r>
      <w:r w:rsidR="00017FC1" w:rsidRPr="00A03A0F">
        <w:rPr>
          <w:sz w:val="27"/>
          <w:szCs w:val="28"/>
        </w:rPr>
        <w:t>.3.9 - повторное посещение врача одной и той же специальности в один день при оказании медицинской помощи амбулаторно, за исключением п</w:t>
      </w:r>
      <w:r w:rsidR="00017FC1" w:rsidRPr="00A03A0F">
        <w:rPr>
          <w:sz w:val="27"/>
          <w:szCs w:val="28"/>
        </w:rPr>
        <w:t>о</w:t>
      </w:r>
      <w:r w:rsidR="00017FC1" w:rsidRPr="00A03A0F">
        <w:rPr>
          <w:sz w:val="27"/>
          <w:szCs w:val="28"/>
        </w:rPr>
        <w:t>вторного посещения для определения показаний к госпитализации, операции, консультациям в других медицинских организациях</w:t>
      </w:r>
      <w:r w:rsidR="00017FC1" w:rsidRPr="00A03A0F">
        <w:rPr>
          <w:i/>
          <w:sz w:val="27"/>
          <w:szCs w:val="20"/>
        </w:rPr>
        <w:t>.</w:t>
      </w:r>
    </w:p>
    <w:p w:rsidR="00017FC1" w:rsidRPr="00A03A0F" w:rsidRDefault="00017FC1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ab/>
        <w:t xml:space="preserve">По данному пункту перечня нарушений финансовые санкции отменены. </w:t>
      </w:r>
    </w:p>
    <w:p w:rsidR="00017FC1" w:rsidRPr="00A03A0F" w:rsidRDefault="00017FC1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ab/>
        <w:t>п.3.10 - необоснованное назначение лекарственных препаратов; одн</w:t>
      </w:r>
      <w:r w:rsidRPr="00A03A0F">
        <w:rPr>
          <w:sz w:val="27"/>
          <w:szCs w:val="28"/>
        </w:rPr>
        <w:t>о</w:t>
      </w:r>
      <w:r w:rsidRPr="00A03A0F">
        <w:rPr>
          <w:sz w:val="27"/>
          <w:szCs w:val="28"/>
        </w:rPr>
        <w:t>временное назначение аналогичных лекарственных препаратов, связанное с риском для здоровья пациента и/или приводящее к удорожанию оказания м</w:t>
      </w:r>
      <w:r w:rsidRPr="00A03A0F">
        <w:rPr>
          <w:sz w:val="27"/>
          <w:szCs w:val="28"/>
        </w:rPr>
        <w:t>е</w:t>
      </w:r>
      <w:r w:rsidRPr="00A03A0F">
        <w:rPr>
          <w:sz w:val="27"/>
          <w:szCs w:val="28"/>
        </w:rPr>
        <w:t>дицинской помощи.</w:t>
      </w:r>
    </w:p>
    <w:p w:rsidR="00017FC1" w:rsidRPr="00A03A0F" w:rsidRDefault="00017FC1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ab/>
        <w:t>Размер финансовых санкций по данному пункту  КНО 0,3.</w:t>
      </w:r>
    </w:p>
    <w:p w:rsidR="00017FC1" w:rsidRPr="00A03A0F" w:rsidRDefault="00017FC1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ab/>
        <w:t>п.3.11 - невыполнение по вине медицинской организации патологоан</w:t>
      </w:r>
      <w:r w:rsidRPr="00A03A0F">
        <w:rPr>
          <w:sz w:val="27"/>
          <w:szCs w:val="28"/>
        </w:rPr>
        <w:t>а</w:t>
      </w:r>
      <w:r w:rsidRPr="00A03A0F">
        <w:rPr>
          <w:sz w:val="27"/>
          <w:szCs w:val="28"/>
        </w:rPr>
        <w:t>томического вскрытия в соответствии с действующим законодательством.</w:t>
      </w:r>
    </w:p>
    <w:p w:rsidR="00017FC1" w:rsidRPr="00A03A0F" w:rsidRDefault="00017FC1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 xml:space="preserve">По данному пункту перечня нарушений финансовые санкции отменены. </w:t>
      </w:r>
    </w:p>
    <w:p w:rsidR="00017FC1" w:rsidRPr="00A03A0F" w:rsidRDefault="00017FC1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ab/>
        <w:t>Раздел 4:</w:t>
      </w:r>
      <w:r w:rsidRPr="00A03A0F">
        <w:rPr>
          <w:sz w:val="27"/>
          <w:szCs w:val="20"/>
        </w:rPr>
        <w:t xml:space="preserve"> </w:t>
      </w:r>
      <w:r w:rsidRPr="00A03A0F">
        <w:rPr>
          <w:sz w:val="27"/>
          <w:szCs w:val="28"/>
        </w:rPr>
        <w:t>Дефекты оформления медицинской документации в медици</w:t>
      </w:r>
      <w:r w:rsidRPr="00A03A0F">
        <w:rPr>
          <w:sz w:val="27"/>
          <w:szCs w:val="28"/>
        </w:rPr>
        <w:t>н</w:t>
      </w:r>
      <w:r w:rsidRPr="00A03A0F">
        <w:rPr>
          <w:sz w:val="27"/>
          <w:szCs w:val="28"/>
        </w:rPr>
        <w:t>ской организации</w:t>
      </w:r>
    </w:p>
    <w:p w:rsidR="00017FC1" w:rsidRPr="00A03A0F" w:rsidRDefault="00017FC1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ab/>
      </w:r>
      <w:proofErr w:type="gramStart"/>
      <w:r w:rsidRPr="00A03A0F">
        <w:rPr>
          <w:sz w:val="27"/>
          <w:szCs w:val="28"/>
        </w:rPr>
        <w:t>-п. 4.4 - Наличие признаков искажения сведений, представленных в м</w:t>
      </w:r>
      <w:r w:rsidRPr="00A03A0F">
        <w:rPr>
          <w:sz w:val="27"/>
          <w:szCs w:val="28"/>
        </w:rPr>
        <w:t>е</w:t>
      </w:r>
      <w:r w:rsidRPr="00A03A0F">
        <w:rPr>
          <w:sz w:val="27"/>
          <w:szCs w:val="28"/>
        </w:rPr>
        <w:t>дицинской документации (дописки, исправления, "вклейки", полное пер</w:t>
      </w:r>
      <w:r w:rsidRPr="00A03A0F">
        <w:rPr>
          <w:sz w:val="27"/>
          <w:szCs w:val="28"/>
        </w:rPr>
        <w:t>е</w:t>
      </w:r>
      <w:r w:rsidRPr="00A03A0F">
        <w:rPr>
          <w:sz w:val="27"/>
          <w:szCs w:val="28"/>
        </w:rPr>
        <w:t>оформление с искажением сведений о проведенных диагностических и лече</w:t>
      </w:r>
      <w:r w:rsidRPr="00A03A0F">
        <w:rPr>
          <w:sz w:val="27"/>
          <w:szCs w:val="28"/>
        </w:rPr>
        <w:t>б</w:t>
      </w:r>
      <w:r w:rsidRPr="00A03A0F">
        <w:rPr>
          <w:sz w:val="27"/>
          <w:szCs w:val="28"/>
        </w:rPr>
        <w:t>ных мероприятий, клинической картине заболевания).</w:t>
      </w:r>
      <w:proofErr w:type="gramEnd"/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  <w:t>Размер финансовых санкций по данному пункту изменен с КНО – 0,9 на КНО 0,5.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  <w:t>п.4.6 - несоответствие данных медицинской документации данным р</w:t>
      </w:r>
      <w:r w:rsidRPr="00A03A0F">
        <w:rPr>
          <w:sz w:val="27"/>
          <w:szCs w:val="28"/>
        </w:rPr>
        <w:t>е</w:t>
      </w:r>
      <w:r w:rsidRPr="00A03A0F">
        <w:rPr>
          <w:sz w:val="27"/>
          <w:szCs w:val="28"/>
        </w:rPr>
        <w:t>естра счетов, в том числе:</w:t>
      </w:r>
    </w:p>
    <w:p w:rsidR="00017FC1" w:rsidRPr="00A03A0F" w:rsidRDefault="00017FC1" w:rsidP="00017FC1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A03A0F">
        <w:rPr>
          <w:sz w:val="27"/>
          <w:szCs w:val="28"/>
        </w:rPr>
        <w:tab/>
        <w:t xml:space="preserve">п.4.6.1 - </w:t>
      </w:r>
      <w:r w:rsidRPr="00A03A0F">
        <w:rPr>
          <w:b/>
          <w:color w:val="7030A0"/>
          <w:sz w:val="27"/>
          <w:szCs w:val="20"/>
        </w:rPr>
        <w:t> </w:t>
      </w:r>
      <w:r w:rsidRPr="00A03A0F">
        <w:rPr>
          <w:b/>
          <w:sz w:val="27"/>
          <w:szCs w:val="28"/>
        </w:rPr>
        <w:t>некорректное применение тарифа, требующее его замены по результатам экспертизы;</w:t>
      </w:r>
    </w:p>
    <w:p w:rsidR="00017FC1" w:rsidRPr="00A03A0F" w:rsidRDefault="00017FC1" w:rsidP="00335F8A">
      <w:pPr>
        <w:spacing w:after="0" w:line="0" w:lineRule="atLeast"/>
        <w:ind w:firstLine="708"/>
        <w:jc w:val="both"/>
        <w:rPr>
          <w:rFonts w:ascii="Times New Roman" w:hAnsi="Times New Roman"/>
          <w:bCs/>
          <w:sz w:val="27"/>
          <w:szCs w:val="28"/>
          <w:lang w:eastAsia="ar-SA"/>
        </w:rPr>
      </w:pPr>
      <w:r w:rsidRPr="00A03A0F">
        <w:rPr>
          <w:rFonts w:ascii="Times New Roman" w:hAnsi="Times New Roman"/>
          <w:bCs/>
          <w:sz w:val="27"/>
          <w:szCs w:val="28"/>
          <w:lang w:eastAsia="ar-SA"/>
        </w:rPr>
        <w:t xml:space="preserve">В случаях, когда по результатам медико-экономической экспертизы или экспертизы качества медицинской помощи устанавливается некорректное </w:t>
      </w:r>
      <w:r w:rsidRPr="00A03A0F">
        <w:rPr>
          <w:rFonts w:ascii="Times New Roman" w:hAnsi="Times New Roman"/>
          <w:bCs/>
          <w:sz w:val="27"/>
          <w:szCs w:val="28"/>
          <w:lang w:eastAsia="ar-SA"/>
        </w:rPr>
        <w:lastRenderedPageBreak/>
        <w:t>применение тарифа, требующего его замены, страховая медицинская организ</w:t>
      </w:r>
      <w:r w:rsidRPr="00A03A0F">
        <w:rPr>
          <w:rFonts w:ascii="Times New Roman" w:hAnsi="Times New Roman"/>
          <w:bCs/>
          <w:sz w:val="27"/>
          <w:szCs w:val="28"/>
          <w:lang w:eastAsia="ar-SA"/>
        </w:rPr>
        <w:t>а</w:t>
      </w:r>
      <w:r w:rsidRPr="00A03A0F">
        <w:rPr>
          <w:rFonts w:ascii="Times New Roman" w:hAnsi="Times New Roman"/>
          <w:bCs/>
          <w:sz w:val="27"/>
          <w:szCs w:val="28"/>
          <w:lang w:eastAsia="ar-SA"/>
        </w:rPr>
        <w:t>ция осуществляет оплату медицинской помощи с учетом разницы тарифа, предъявленного к оплате, и тарифа, который следует применить.</w:t>
      </w:r>
    </w:p>
    <w:p w:rsidR="00017FC1" w:rsidRPr="00A03A0F" w:rsidRDefault="00017FC1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ab/>
        <w:t>По данному пункту перечня нарушений размер штрафных санкций и</w:t>
      </w:r>
      <w:r w:rsidRPr="00A03A0F">
        <w:rPr>
          <w:sz w:val="27"/>
          <w:szCs w:val="28"/>
        </w:rPr>
        <w:t>з</w:t>
      </w:r>
      <w:r w:rsidRPr="00A03A0F">
        <w:rPr>
          <w:sz w:val="27"/>
          <w:szCs w:val="28"/>
        </w:rPr>
        <w:t xml:space="preserve">менен с КШТ 1,0 на  КШТ – 0,3. </w:t>
      </w:r>
    </w:p>
    <w:p w:rsidR="00017FC1" w:rsidRPr="00A03A0F" w:rsidRDefault="00017FC1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b/>
          <w:sz w:val="27"/>
          <w:szCs w:val="28"/>
        </w:rPr>
      </w:pPr>
      <w:r w:rsidRPr="00A03A0F">
        <w:rPr>
          <w:sz w:val="27"/>
          <w:szCs w:val="28"/>
        </w:rPr>
        <w:tab/>
        <w:t xml:space="preserve">п.4.6.2 - </w:t>
      </w:r>
      <w:r w:rsidRPr="00A03A0F">
        <w:rPr>
          <w:b/>
          <w:color w:val="7030A0"/>
          <w:sz w:val="27"/>
          <w:szCs w:val="20"/>
        </w:rPr>
        <w:t> </w:t>
      </w:r>
      <w:r w:rsidRPr="00A03A0F">
        <w:rPr>
          <w:b/>
          <w:sz w:val="27"/>
          <w:szCs w:val="28"/>
        </w:rPr>
        <w:t>включение в счет на оплату медицинской помощи при о</w:t>
      </w:r>
      <w:r w:rsidRPr="00A03A0F">
        <w:rPr>
          <w:b/>
          <w:sz w:val="27"/>
          <w:szCs w:val="28"/>
        </w:rPr>
        <w:t>т</w:t>
      </w:r>
      <w:r w:rsidRPr="00A03A0F">
        <w:rPr>
          <w:b/>
          <w:sz w:val="27"/>
          <w:szCs w:val="28"/>
        </w:rPr>
        <w:t>сутствии в медицинской документации сведений, подтверждающих факт оказания медицинской помощи застрахованному лицу.</w:t>
      </w:r>
    </w:p>
    <w:p w:rsidR="00017FC1" w:rsidRPr="00A03A0F" w:rsidRDefault="00017FC1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>Размер финансовых и штрафных санкций по данному пункту оставлен без и</w:t>
      </w:r>
      <w:r w:rsidRPr="00A03A0F">
        <w:rPr>
          <w:sz w:val="27"/>
          <w:szCs w:val="28"/>
        </w:rPr>
        <w:t>з</w:t>
      </w:r>
      <w:r w:rsidRPr="00A03A0F">
        <w:rPr>
          <w:sz w:val="27"/>
          <w:szCs w:val="28"/>
        </w:rPr>
        <w:t>менений (КНО – 1,0, КШТ – 1,0).</w:t>
      </w:r>
    </w:p>
    <w:p w:rsidR="006E530D" w:rsidRPr="00A03A0F" w:rsidRDefault="00335F8A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  <w:lang w:eastAsia="ar-SA"/>
        </w:rPr>
      </w:pPr>
      <w:r w:rsidRPr="00A03A0F">
        <w:rPr>
          <w:sz w:val="27"/>
          <w:szCs w:val="28"/>
        </w:rPr>
        <w:tab/>
      </w:r>
      <w:r w:rsidR="006E530D" w:rsidRPr="00A03A0F">
        <w:rPr>
          <w:sz w:val="27"/>
          <w:szCs w:val="28"/>
        </w:rPr>
        <w:t>Раздел 5:</w:t>
      </w:r>
      <w:r w:rsidR="006E530D" w:rsidRPr="00A03A0F">
        <w:rPr>
          <w:sz w:val="27"/>
          <w:szCs w:val="20"/>
          <w:lang w:eastAsia="ar-SA"/>
        </w:rPr>
        <w:t xml:space="preserve"> </w:t>
      </w:r>
      <w:r w:rsidR="006E530D" w:rsidRPr="00A03A0F">
        <w:rPr>
          <w:sz w:val="27"/>
          <w:szCs w:val="28"/>
          <w:lang w:eastAsia="ar-SA"/>
        </w:rPr>
        <w:t>Нарушения в оформлении и предъявлении на оплату счетов и реестров счетов</w:t>
      </w:r>
    </w:p>
    <w:p w:rsidR="006E530D" w:rsidRPr="00A03A0F" w:rsidRDefault="006E530D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  <w:lang w:eastAsia="ar-SA"/>
        </w:rPr>
        <w:tab/>
      </w:r>
      <w:r w:rsidR="00335F8A" w:rsidRPr="00A03A0F">
        <w:rPr>
          <w:sz w:val="27"/>
          <w:szCs w:val="28"/>
          <w:lang w:eastAsia="ar-SA"/>
        </w:rPr>
        <w:tab/>
      </w:r>
      <w:r w:rsidRPr="00A03A0F">
        <w:rPr>
          <w:sz w:val="27"/>
          <w:szCs w:val="28"/>
          <w:lang w:eastAsia="ar-SA"/>
        </w:rPr>
        <w:t>п.5.1 – нарушения, связанные с оформлением и предъявлением на оплату счетов и реестров счетов, в том числе:</w:t>
      </w:r>
    </w:p>
    <w:p w:rsidR="006E530D" w:rsidRPr="007A52A2" w:rsidRDefault="006E530D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ab/>
        <w:t>- п.5.1.3 - в перечне нарушений по данному пункту изменена формул</w:t>
      </w:r>
      <w:r w:rsidRPr="00A03A0F">
        <w:rPr>
          <w:sz w:val="27"/>
          <w:szCs w:val="28"/>
        </w:rPr>
        <w:t>и</w:t>
      </w:r>
      <w:r w:rsidRPr="00A03A0F">
        <w:rPr>
          <w:sz w:val="27"/>
          <w:szCs w:val="28"/>
        </w:rPr>
        <w:t xml:space="preserve">ровка - </w:t>
      </w:r>
      <w:r w:rsidRPr="00A03A0F">
        <w:rPr>
          <w:i/>
          <w:sz w:val="27"/>
          <w:szCs w:val="28"/>
        </w:rPr>
        <w:t xml:space="preserve"> «</w:t>
      </w:r>
      <w:r w:rsidRPr="00A03A0F">
        <w:rPr>
          <w:sz w:val="27"/>
          <w:szCs w:val="28"/>
        </w:rPr>
        <w:t>наличие незаполненных полей реестра счетов, обязательных к запо</w:t>
      </w:r>
      <w:r w:rsidRPr="00A03A0F">
        <w:rPr>
          <w:sz w:val="27"/>
          <w:szCs w:val="28"/>
        </w:rPr>
        <w:t>л</w:t>
      </w:r>
      <w:r w:rsidRPr="00A03A0F">
        <w:rPr>
          <w:sz w:val="27"/>
          <w:szCs w:val="28"/>
        </w:rPr>
        <w:t xml:space="preserve">нению, </w:t>
      </w:r>
      <w:r w:rsidRPr="007A52A2">
        <w:rPr>
          <w:sz w:val="27"/>
          <w:szCs w:val="28"/>
        </w:rPr>
        <w:t>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наблюдение»;</w:t>
      </w:r>
    </w:p>
    <w:p w:rsidR="006E530D" w:rsidRPr="00A03A0F" w:rsidRDefault="006E530D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ab/>
        <w:t>Размер финансовых санкций по данному пункту оставлен без изменений (КНО – 1,0).</w:t>
      </w:r>
    </w:p>
    <w:p w:rsidR="006E530D" w:rsidRPr="00A03A0F" w:rsidRDefault="006E530D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i/>
          <w:sz w:val="27"/>
          <w:szCs w:val="28"/>
        </w:rPr>
      </w:pPr>
      <w:r w:rsidRPr="00A03A0F">
        <w:rPr>
          <w:sz w:val="27"/>
          <w:szCs w:val="28"/>
        </w:rPr>
        <w:tab/>
        <w:t xml:space="preserve">п.5.8 – вновь </w:t>
      </w:r>
      <w:proofErr w:type="gramStart"/>
      <w:r w:rsidRPr="00A03A0F">
        <w:rPr>
          <w:sz w:val="27"/>
          <w:szCs w:val="28"/>
        </w:rPr>
        <w:t>введенный</w:t>
      </w:r>
      <w:proofErr w:type="gramEnd"/>
      <w:r w:rsidRPr="00A03A0F">
        <w:rPr>
          <w:sz w:val="27"/>
          <w:szCs w:val="28"/>
        </w:rPr>
        <w:t xml:space="preserve"> – «</w:t>
      </w:r>
      <w:r w:rsidRPr="00A03A0F">
        <w:rPr>
          <w:b/>
          <w:i/>
          <w:sz w:val="27"/>
          <w:szCs w:val="28"/>
        </w:rPr>
        <w:t>Отсутствие в реестре счетов сведений о страховом случае с летальным исходом».</w:t>
      </w:r>
    </w:p>
    <w:p w:rsidR="006E530D" w:rsidRPr="00A03A0F" w:rsidRDefault="006E530D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>Размер финансовых санкций по данному пункту КНО – 1,0.</w:t>
      </w:r>
    </w:p>
    <w:p w:rsidR="00B75165" w:rsidRPr="00A03A0F" w:rsidRDefault="00B75165" w:rsidP="00335F8A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b/>
          <w:sz w:val="27"/>
          <w:szCs w:val="28"/>
        </w:rPr>
        <w:tab/>
        <w:t xml:space="preserve">Жуков А.В. </w:t>
      </w:r>
      <w:r w:rsidR="00BF27DA" w:rsidRPr="00BF27DA">
        <w:rPr>
          <w:sz w:val="27"/>
          <w:szCs w:val="28"/>
        </w:rPr>
        <w:t>в рамках</w:t>
      </w:r>
      <w:r w:rsidR="00BF27DA">
        <w:rPr>
          <w:sz w:val="27"/>
          <w:szCs w:val="28"/>
        </w:rPr>
        <w:t xml:space="preserve"> обсуждения вопросов и обмена мнениями по темам докладов </w:t>
      </w:r>
      <w:r w:rsidRPr="00A03A0F">
        <w:rPr>
          <w:sz w:val="27"/>
          <w:szCs w:val="28"/>
        </w:rPr>
        <w:t xml:space="preserve">предложил </w:t>
      </w:r>
      <w:r w:rsidR="000A6063">
        <w:rPr>
          <w:sz w:val="27"/>
          <w:szCs w:val="28"/>
        </w:rPr>
        <w:t xml:space="preserve">утвердить </w:t>
      </w:r>
      <w:r w:rsidR="00BF27DA">
        <w:rPr>
          <w:sz w:val="27"/>
          <w:szCs w:val="28"/>
        </w:rPr>
        <w:t>единую</w:t>
      </w:r>
      <w:r w:rsidRPr="00A03A0F">
        <w:rPr>
          <w:sz w:val="27"/>
          <w:szCs w:val="28"/>
        </w:rPr>
        <w:t xml:space="preserve"> форму </w:t>
      </w:r>
      <w:r w:rsidR="00DA1C8E" w:rsidRPr="00A03A0F">
        <w:rPr>
          <w:rFonts w:eastAsiaTheme="minorHAnsi"/>
          <w:sz w:val="27"/>
          <w:szCs w:val="26"/>
        </w:rPr>
        <w:t>информированного добровол</w:t>
      </w:r>
      <w:r w:rsidR="00DA1C8E" w:rsidRPr="00A03A0F">
        <w:rPr>
          <w:rFonts w:eastAsiaTheme="minorHAnsi"/>
          <w:sz w:val="27"/>
          <w:szCs w:val="26"/>
        </w:rPr>
        <w:t>ь</w:t>
      </w:r>
      <w:r w:rsidR="00DA1C8E" w:rsidRPr="00A03A0F">
        <w:rPr>
          <w:rFonts w:eastAsiaTheme="minorHAnsi"/>
          <w:sz w:val="27"/>
          <w:szCs w:val="26"/>
        </w:rPr>
        <w:t>ного согласия на медицинское вмешательство.</w:t>
      </w:r>
      <w:r w:rsidR="00DA1C8E" w:rsidRPr="00A03A0F">
        <w:rPr>
          <w:sz w:val="27"/>
          <w:szCs w:val="28"/>
        </w:rPr>
        <w:t xml:space="preserve"> </w:t>
      </w:r>
    </w:p>
    <w:p w:rsidR="00B75165" w:rsidRPr="00A03A0F" w:rsidRDefault="007553AE" w:rsidP="00DA1C8E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8"/>
        </w:rPr>
      </w:pPr>
      <w:r w:rsidRPr="00A03A0F">
        <w:rPr>
          <w:b/>
          <w:sz w:val="27"/>
          <w:szCs w:val="28"/>
        </w:rPr>
        <w:tab/>
      </w:r>
      <w:proofErr w:type="spellStart"/>
      <w:r w:rsidRPr="00A03A0F">
        <w:rPr>
          <w:rFonts w:ascii="Times New Roman" w:hAnsi="Times New Roman"/>
          <w:b/>
          <w:sz w:val="27"/>
          <w:szCs w:val="28"/>
        </w:rPr>
        <w:t>Пузакова</w:t>
      </w:r>
      <w:proofErr w:type="spellEnd"/>
      <w:r w:rsidRPr="00A03A0F">
        <w:rPr>
          <w:rFonts w:ascii="Times New Roman" w:hAnsi="Times New Roman"/>
          <w:b/>
          <w:sz w:val="27"/>
          <w:szCs w:val="28"/>
        </w:rPr>
        <w:t xml:space="preserve"> Е.В. </w:t>
      </w:r>
      <w:r w:rsidR="00BF27DA">
        <w:rPr>
          <w:rFonts w:ascii="Times New Roman" w:hAnsi="Times New Roman"/>
          <w:sz w:val="27"/>
          <w:szCs w:val="28"/>
        </w:rPr>
        <w:t xml:space="preserve">сообщила о готовности </w:t>
      </w:r>
      <w:r w:rsidR="000A6063">
        <w:rPr>
          <w:rFonts w:ascii="Times New Roman" w:hAnsi="Times New Roman"/>
          <w:sz w:val="27"/>
          <w:szCs w:val="28"/>
        </w:rPr>
        <w:t xml:space="preserve">провести совместное совещание </w:t>
      </w:r>
      <w:r w:rsidRPr="00A03A0F">
        <w:rPr>
          <w:rFonts w:ascii="Times New Roman" w:hAnsi="Times New Roman"/>
          <w:sz w:val="27"/>
          <w:szCs w:val="28"/>
        </w:rPr>
        <w:t xml:space="preserve">Фонду </w:t>
      </w:r>
      <w:r w:rsidR="000A6063">
        <w:rPr>
          <w:rFonts w:ascii="Times New Roman" w:hAnsi="Times New Roman"/>
          <w:sz w:val="27"/>
          <w:szCs w:val="28"/>
        </w:rPr>
        <w:t>и</w:t>
      </w:r>
      <w:r w:rsidRPr="00A03A0F">
        <w:rPr>
          <w:rFonts w:ascii="Times New Roman" w:hAnsi="Times New Roman"/>
          <w:sz w:val="27"/>
          <w:szCs w:val="28"/>
        </w:rPr>
        <w:t xml:space="preserve"> СМО </w:t>
      </w:r>
      <w:r w:rsidR="000A6063">
        <w:rPr>
          <w:rFonts w:ascii="Times New Roman" w:hAnsi="Times New Roman"/>
          <w:sz w:val="27"/>
          <w:szCs w:val="28"/>
        </w:rPr>
        <w:t>с</w:t>
      </w:r>
      <w:r w:rsidRPr="00A03A0F">
        <w:rPr>
          <w:rFonts w:ascii="Times New Roman" w:hAnsi="Times New Roman"/>
          <w:sz w:val="27"/>
          <w:szCs w:val="28"/>
        </w:rPr>
        <w:t xml:space="preserve"> </w:t>
      </w:r>
      <w:r w:rsidR="00DA1C8E" w:rsidRPr="00A03A0F">
        <w:rPr>
          <w:rFonts w:ascii="Times New Roman" w:hAnsi="Times New Roman"/>
          <w:sz w:val="27"/>
          <w:szCs w:val="28"/>
        </w:rPr>
        <w:t>представителями</w:t>
      </w:r>
      <w:r w:rsidRPr="00A03A0F">
        <w:rPr>
          <w:rFonts w:ascii="Times New Roman" w:hAnsi="Times New Roman"/>
          <w:sz w:val="27"/>
          <w:szCs w:val="28"/>
        </w:rPr>
        <w:t xml:space="preserve"> министерства здравоохранения Хабаровск</w:t>
      </w:r>
      <w:r w:rsidRPr="00A03A0F">
        <w:rPr>
          <w:rFonts w:ascii="Times New Roman" w:hAnsi="Times New Roman"/>
          <w:sz w:val="27"/>
          <w:szCs w:val="28"/>
        </w:rPr>
        <w:t>о</w:t>
      </w:r>
      <w:r w:rsidRPr="00A03A0F">
        <w:rPr>
          <w:rFonts w:ascii="Times New Roman" w:hAnsi="Times New Roman"/>
          <w:sz w:val="27"/>
          <w:szCs w:val="28"/>
        </w:rPr>
        <w:t xml:space="preserve">го края </w:t>
      </w:r>
      <w:r w:rsidR="000A6063">
        <w:rPr>
          <w:rFonts w:ascii="Times New Roman" w:hAnsi="Times New Roman"/>
          <w:sz w:val="27"/>
          <w:szCs w:val="28"/>
        </w:rPr>
        <w:t xml:space="preserve">по разработке и утверждению министерством здравоохранения единого порядка на территории края по </w:t>
      </w:r>
      <w:r w:rsidRPr="00A03A0F">
        <w:rPr>
          <w:rFonts w:ascii="Times New Roman" w:hAnsi="Times New Roman"/>
          <w:sz w:val="27"/>
          <w:szCs w:val="28"/>
        </w:rPr>
        <w:t>оформлени</w:t>
      </w:r>
      <w:r w:rsidR="000A6063">
        <w:rPr>
          <w:rFonts w:ascii="Times New Roman" w:hAnsi="Times New Roman"/>
          <w:sz w:val="27"/>
          <w:szCs w:val="28"/>
        </w:rPr>
        <w:t>ю</w:t>
      </w:r>
      <w:r w:rsidRPr="00A03A0F">
        <w:rPr>
          <w:rFonts w:ascii="Times New Roman" w:hAnsi="Times New Roman"/>
          <w:sz w:val="27"/>
          <w:szCs w:val="28"/>
        </w:rPr>
        <w:t xml:space="preserve"> </w:t>
      </w:r>
      <w:r w:rsidR="00DA1C8E" w:rsidRPr="00A03A0F">
        <w:rPr>
          <w:rFonts w:ascii="Times New Roman" w:eastAsiaTheme="minorHAnsi" w:hAnsi="Times New Roman"/>
          <w:sz w:val="27"/>
          <w:szCs w:val="26"/>
        </w:rPr>
        <w:t xml:space="preserve"> информированного добровольн</w:t>
      </w:r>
      <w:r w:rsidR="00DA1C8E" w:rsidRPr="00A03A0F">
        <w:rPr>
          <w:rFonts w:ascii="Times New Roman" w:eastAsiaTheme="minorHAnsi" w:hAnsi="Times New Roman"/>
          <w:sz w:val="27"/>
          <w:szCs w:val="26"/>
        </w:rPr>
        <w:t>о</w:t>
      </w:r>
      <w:r w:rsidR="00DA1C8E" w:rsidRPr="00A03A0F">
        <w:rPr>
          <w:rFonts w:ascii="Times New Roman" w:eastAsiaTheme="minorHAnsi" w:hAnsi="Times New Roman"/>
          <w:sz w:val="27"/>
          <w:szCs w:val="26"/>
        </w:rPr>
        <w:t>го согласия на медицинское вмешательство.</w:t>
      </w:r>
      <w:r w:rsidRPr="00A03A0F">
        <w:rPr>
          <w:sz w:val="27"/>
          <w:szCs w:val="28"/>
        </w:rPr>
        <w:t xml:space="preserve"> </w:t>
      </w:r>
    </w:p>
    <w:p w:rsidR="00296A72" w:rsidRDefault="00ED0CD4" w:rsidP="00296A72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b/>
          <w:sz w:val="27"/>
          <w:szCs w:val="28"/>
        </w:rPr>
        <w:tab/>
      </w:r>
      <w:r w:rsidR="00AB43F7" w:rsidRPr="00A03A0F">
        <w:rPr>
          <w:sz w:val="27"/>
          <w:szCs w:val="28"/>
        </w:rPr>
        <w:tab/>
      </w:r>
    </w:p>
    <w:p w:rsidR="0065089B" w:rsidRDefault="00296A72" w:rsidP="00296A72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>
        <w:rPr>
          <w:sz w:val="27"/>
          <w:szCs w:val="28"/>
        </w:rPr>
        <w:tab/>
      </w:r>
      <w:r w:rsidR="00102C48" w:rsidRPr="00A03A0F">
        <w:rPr>
          <w:sz w:val="27"/>
          <w:szCs w:val="28"/>
        </w:rPr>
        <w:t xml:space="preserve">По результатам заседания Координационного совета </w:t>
      </w:r>
      <w:r w:rsidR="00DA54A3" w:rsidRPr="00A03A0F">
        <w:rPr>
          <w:sz w:val="27"/>
          <w:szCs w:val="28"/>
        </w:rPr>
        <w:t xml:space="preserve">принято </w:t>
      </w:r>
    </w:p>
    <w:p w:rsidR="00027431" w:rsidRDefault="009A246A" w:rsidP="00296A72">
      <w:pPr>
        <w:pStyle w:val="ae"/>
        <w:tabs>
          <w:tab w:val="left" w:pos="720"/>
          <w:tab w:val="left" w:pos="993"/>
        </w:tabs>
        <w:spacing w:before="0" w:line="0" w:lineRule="atLeast"/>
        <w:rPr>
          <w:b/>
          <w:sz w:val="27"/>
          <w:szCs w:val="28"/>
        </w:rPr>
      </w:pPr>
      <w:r w:rsidRPr="00A03A0F">
        <w:rPr>
          <w:b/>
          <w:sz w:val="27"/>
          <w:szCs w:val="28"/>
        </w:rPr>
        <w:t>РЕШЕНИЕ</w:t>
      </w:r>
      <w:r w:rsidR="00DA54A3" w:rsidRPr="00A03A0F">
        <w:rPr>
          <w:b/>
          <w:sz w:val="27"/>
          <w:szCs w:val="28"/>
        </w:rPr>
        <w:t>:</w:t>
      </w:r>
    </w:p>
    <w:p w:rsidR="00296A72" w:rsidRPr="00A03A0F" w:rsidRDefault="00296A72" w:rsidP="00296A72">
      <w:pPr>
        <w:pStyle w:val="ae"/>
        <w:tabs>
          <w:tab w:val="left" w:pos="720"/>
          <w:tab w:val="left" w:pos="993"/>
        </w:tabs>
        <w:spacing w:before="0" w:line="0" w:lineRule="atLeast"/>
        <w:rPr>
          <w:b/>
          <w:sz w:val="27"/>
          <w:szCs w:val="28"/>
        </w:rPr>
      </w:pPr>
      <w:bookmarkStart w:id="0" w:name="_GoBack"/>
      <w:bookmarkEnd w:id="0"/>
    </w:p>
    <w:p w:rsidR="00370472" w:rsidRPr="00370472" w:rsidRDefault="00370472" w:rsidP="00296A72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370472">
        <w:rPr>
          <w:rFonts w:ascii="Times New Roman" w:eastAsia="Times New Roman" w:hAnsi="Times New Roman"/>
          <w:sz w:val="27"/>
          <w:szCs w:val="28"/>
          <w:lang w:eastAsia="ru-RU"/>
        </w:rPr>
        <w:t>1.Принять информацию, представленную Хабаровским краевым фондом обязательного медицинского страхования к сведению.</w:t>
      </w:r>
    </w:p>
    <w:p w:rsidR="00370472" w:rsidRPr="00370472" w:rsidRDefault="00370472" w:rsidP="00296A72">
      <w:pPr>
        <w:pStyle w:val="a7"/>
        <w:spacing w:after="0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>2. Хабаровскому краевому фонду обязательного медицинского страхов</w:t>
      </w:r>
      <w:r w:rsidRPr="00370472">
        <w:rPr>
          <w:rFonts w:ascii="Times New Roman" w:hAnsi="Times New Roman"/>
          <w:sz w:val="27"/>
          <w:szCs w:val="28"/>
        </w:rPr>
        <w:t>а</w:t>
      </w:r>
      <w:r w:rsidRPr="00370472">
        <w:rPr>
          <w:rFonts w:ascii="Times New Roman" w:hAnsi="Times New Roman"/>
          <w:sz w:val="27"/>
          <w:szCs w:val="28"/>
        </w:rPr>
        <w:t>ния (</w:t>
      </w:r>
      <w:proofErr w:type="spellStart"/>
      <w:r w:rsidRPr="00370472">
        <w:rPr>
          <w:rFonts w:ascii="Times New Roman" w:hAnsi="Times New Roman"/>
          <w:sz w:val="27"/>
          <w:szCs w:val="28"/>
        </w:rPr>
        <w:t>Пузакова</w:t>
      </w:r>
      <w:proofErr w:type="spellEnd"/>
      <w:r w:rsidRPr="00370472">
        <w:rPr>
          <w:rFonts w:ascii="Times New Roman" w:hAnsi="Times New Roman"/>
          <w:sz w:val="27"/>
          <w:szCs w:val="28"/>
        </w:rPr>
        <w:t xml:space="preserve"> Е.В.):</w:t>
      </w:r>
    </w:p>
    <w:p w:rsidR="00370472" w:rsidRPr="00370472" w:rsidRDefault="00370472" w:rsidP="00370472">
      <w:pPr>
        <w:pStyle w:val="a7"/>
        <w:ind w:left="0" w:firstLine="708"/>
        <w:jc w:val="both"/>
        <w:rPr>
          <w:rFonts w:ascii="Times New Roman" w:hAnsi="Times New Roman"/>
          <w:sz w:val="27"/>
          <w:szCs w:val="28"/>
        </w:rPr>
      </w:pPr>
      <w:proofErr w:type="gramStart"/>
      <w:r w:rsidRPr="00370472">
        <w:rPr>
          <w:rFonts w:ascii="Times New Roman" w:hAnsi="Times New Roman"/>
          <w:sz w:val="27"/>
          <w:szCs w:val="28"/>
        </w:rPr>
        <w:t xml:space="preserve">- обеспечить исполнение приказа ФФОМС от 28.02.2019 N 36 «Об утверждении Порядка организации и проведения контроля объемов, сроков, качества и условий предоставления медицинской помощи по обязательному </w:t>
      </w:r>
      <w:r w:rsidRPr="00370472">
        <w:rPr>
          <w:rFonts w:ascii="Times New Roman" w:hAnsi="Times New Roman"/>
          <w:sz w:val="27"/>
          <w:szCs w:val="28"/>
        </w:rPr>
        <w:lastRenderedPageBreak/>
        <w:t>медицинскому страхованию» и контроль над его исполнением страховыми м</w:t>
      </w:r>
      <w:r w:rsidRPr="00370472">
        <w:rPr>
          <w:rFonts w:ascii="Times New Roman" w:hAnsi="Times New Roman"/>
          <w:sz w:val="27"/>
          <w:szCs w:val="28"/>
        </w:rPr>
        <w:t>е</w:t>
      </w:r>
      <w:r w:rsidRPr="00370472">
        <w:rPr>
          <w:rFonts w:ascii="Times New Roman" w:hAnsi="Times New Roman"/>
          <w:sz w:val="27"/>
          <w:szCs w:val="28"/>
        </w:rPr>
        <w:t>дицинских организациями, участвующими в реализации ОМС на территории Хабаровского края, в том числе в части применения перечня оснований для о</w:t>
      </w:r>
      <w:r w:rsidRPr="00370472">
        <w:rPr>
          <w:rFonts w:ascii="Times New Roman" w:hAnsi="Times New Roman"/>
          <w:sz w:val="27"/>
          <w:szCs w:val="28"/>
        </w:rPr>
        <w:t>т</w:t>
      </w:r>
      <w:r w:rsidRPr="00370472">
        <w:rPr>
          <w:rFonts w:ascii="Times New Roman" w:hAnsi="Times New Roman"/>
          <w:sz w:val="27"/>
          <w:szCs w:val="28"/>
        </w:rPr>
        <w:t>каза в оплате медицинской помощи (уменьшения оплаты медицинской</w:t>
      </w:r>
      <w:proofErr w:type="gramEnd"/>
      <w:r w:rsidRPr="00370472">
        <w:rPr>
          <w:rFonts w:ascii="Times New Roman" w:hAnsi="Times New Roman"/>
          <w:sz w:val="27"/>
          <w:szCs w:val="28"/>
        </w:rPr>
        <w:t xml:space="preserve"> пом</w:t>
      </w:r>
      <w:r w:rsidRPr="00370472">
        <w:rPr>
          <w:rFonts w:ascii="Times New Roman" w:hAnsi="Times New Roman"/>
          <w:sz w:val="27"/>
          <w:szCs w:val="28"/>
        </w:rPr>
        <w:t>о</w:t>
      </w:r>
      <w:r w:rsidRPr="00370472">
        <w:rPr>
          <w:rFonts w:ascii="Times New Roman" w:hAnsi="Times New Roman"/>
          <w:sz w:val="27"/>
          <w:szCs w:val="28"/>
        </w:rPr>
        <w:t>щи);</w:t>
      </w:r>
    </w:p>
    <w:p w:rsidR="00370472" w:rsidRPr="00370472" w:rsidRDefault="00370472" w:rsidP="00370472">
      <w:pPr>
        <w:pStyle w:val="a7"/>
        <w:spacing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proofErr w:type="gramStart"/>
      <w:r w:rsidRPr="00370472">
        <w:rPr>
          <w:rFonts w:ascii="Times New Roman" w:hAnsi="Times New Roman"/>
          <w:sz w:val="27"/>
          <w:szCs w:val="28"/>
        </w:rPr>
        <w:t>- провести анализ деятельности страховых представителей страховых медицинских организаций по индивидуальному информированию застрах</w:t>
      </w:r>
      <w:r w:rsidRPr="00370472">
        <w:rPr>
          <w:rFonts w:ascii="Times New Roman" w:hAnsi="Times New Roman"/>
          <w:sz w:val="27"/>
          <w:szCs w:val="28"/>
        </w:rPr>
        <w:t>о</w:t>
      </w:r>
      <w:r w:rsidRPr="00370472">
        <w:rPr>
          <w:rFonts w:ascii="Times New Roman" w:hAnsi="Times New Roman"/>
          <w:sz w:val="27"/>
          <w:szCs w:val="28"/>
        </w:rPr>
        <w:t>ванных лиц о необходимости прохождения профилактических мероприятий за 9 месяцев 2019 года и представить его результаты  на заседании Координац</w:t>
      </w:r>
      <w:r w:rsidRPr="00370472">
        <w:rPr>
          <w:rFonts w:ascii="Times New Roman" w:hAnsi="Times New Roman"/>
          <w:sz w:val="27"/>
          <w:szCs w:val="28"/>
        </w:rPr>
        <w:t>и</w:t>
      </w:r>
      <w:r w:rsidRPr="00370472">
        <w:rPr>
          <w:rFonts w:ascii="Times New Roman" w:hAnsi="Times New Roman"/>
          <w:sz w:val="27"/>
          <w:szCs w:val="28"/>
        </w:rPr>
        <w:t>онного совета в октябре 2019 года информацию об эффективности информир</w:t>
      </w:r>
      <w:r w:rsidRPr="00370472">
        <w:rPr>
          <w:rFonts w:ascii="Times New Roman" w:hAnsi="Times New Roman"/>
          <w:sz w:val="27"/>
          <w:szCs w:val="28"/>
        </w:rPr>
        <w:t>о</w:t>
      </w:r>
      <w:r w:rsidRPr="00370472">
        <w:rPr>
          <w:rFonts w:ascii="Times New Roman" w:hAnsi="Times New Roman"/>
          <w:sz w:val="27"/>
          <w:szCs w:val="28"/>
        </w:rPr>
        <w:t>вания застрахованных лиц о прохождении профилактических мероприятий по итогам 9 месяцев 2019 года.</w:t>
      </w:r>
      <w:proofErr w:type="gramEnd"/>
    </w:p>
    <w:p w:rsidR="00370472" w:rsidRPr="00370472" w:rsidRDefault="00370472" w:rsidP="00370472">
      <w:pPr>
        <w:pStyle w:val="a7"/>
        <w:spacing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>3.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 w:rsidRPr="00370472">
        <w:rPr>
          <w:rFonts w:ascii="Times New Roman" w:hAnsi="Times New Roman"/>
          <w:sz w:val="27"/>
          <w:szCs w:val="28"/>
        </w:rPr>
        <w:t>Лазерко</w:t>
      </w:r>
      <w:proofErr w:type="spellEnd"/>
      <w:r w:rsidRPr="00370472">
        <w:rPr>
          <w:rFonts w:ascii="Times New Roman" w:hAnsi="Times New Roman"/>
          <w:sz w:val="27"/>
          <w:szCs w:val="28"/>
        </w:rPr>
        <w:t xml:space="preserve"> Н.А., Щербакова И.Г., </w:t>
      </w:r>
      <w:proofErr w:type="spellStart"/>
      <w:r w:rsidRPr="00370472">
        <w:rPr>
          <w:rFonts w:ascii="Times New Roman" w:hAnsi="Times New Roman"/>
          <w:sz w:val="27"/>
          <w:szCs w:val="28"/>
        </w:rPr>
        <w:t>Мальчушкина</w:t>
      </w:r>
      <w:proofErr w:type="spellEnd"/>
      <w:r w:rsidRPr="00370472">
        <w:rPr>
          <w:rFonts w:ascii="Times New Roman" w:hAnsi="Times New Roman"/>
          <w:sz w:val="27"/>
          <w:szCs w:val="28"/>
        </w:rPr>
        <w:t xml:space="preserve"> С.А., </w:t>
      </w:r>
      <w:proofErr w:type="spellStart"/>
      <w:r w:rsidRPr="00370472">
        <w:rPr>
          <w:rFonts w:ascii="Times New Roman" w:hAnsi="Times New Roman"/>
          <w:sz w:val="27"/>
          <w:szCs w:val="28"/>
        </w:rPr>
        <w:t>Шептур</w:t>
      </w:r>
      <w:proofErr w:type="spellEnd"/>
      <w:r w:rsidRPr="00370472">
        <w:rPr>
          <w:rFonts w:ascii="Times New Roman" w:hAnsi="Times New Roman"/>
          <w:sz w:val="27"/>
          <w:szCs w:val="28"/>
        </w:rPr>
        <w:t xml:space="preserve"> Ю.В.):</w:t>
      </w:r>
    </w:p>
    <w:p w:rsidR="00370472" w:rsidRPr="00370472" w:rsidRDefault="00370472" w:rsidP="00370472">
      <w:pPr>
        <w:pStyle w:val="a7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>- организовать взаимодействие с медицинскими организациями, оказ</w:t>
      </w:r>
      <w:r w:rsidRPr="00370472">
        <w:rPr>
          <w:rFonts w:ascii="Times New Roman" w:hAnsi="Times New Roman"/>
          <w:sz w:val="27"/>
          <w:szCs w:val="28"/>
        </w:rPr>
        <w:t>ы</w:t>
      </w:r>
      <w:r w:rsidRPr="00370472">
        <w:rPr>
          <w:rFonts w:ascii="Times New Roman" w:hAnsi="Times New Roman"/>
          <w:sz w:val="27"/>
          <w:szCs w:val="28"/>
        </w:rPr>
        <w:t>вающими медицинскую помощь по ОМС по формированию перечня меропр</w:t>
      </w:r>
      <w:r w:rsidRPr="00370472">
        <w:rPr>
          <w:rFonts w:ascii="Times New Roman" w:hAnsi="Times New Roman"/>
          <w:sz w:val="27"/>
          <w:szCs w:val="28"/>
        </w:rPr>
        <w:t>и</w:t>
      </w:r>
      <w:r w:rsidRPr="00370472">
        <w:rPr>
          <w:rFonts w:ascii="Times New Roman" w:hAnsi="Times New Roman"/>
          <w:sz w:val="27"/>
          <w:szCs w:val="28"/>
        </w:rPr>
        <w:t>ятий, направленных на устранение дефектов оказания медицинской помощи, выявленных по результатам контрольных мероприятий (обучение врачей, пр</w:t>
      </w:r>
      <w:r w:rsidRPr="00370472">
        <w:rPr>
          <w:rFonts w:ascii="Times New Roman" w:hAnsi="Times New Roman"/>
          <w:sz w:val="27"/>
          <w:szCs w:val="28"/>
        </w:rPr>
        <w:t>и</w:t>
      </w:r>
      <w:r w:rsidRPr="00370472">
        <w:rPr>
          <w:rFonts w:ascii="Times New Roman" w:hAnsi="Times New Roman"/>
          <w:sz w:val="27"/>
          <w:szCs w:val="28"/>
        </w:rPr>
        <w:t>обретение и ремонт оборудования и др.);</w:t>
      </w:r>
    </w:p>
    <w:p w:rsidR="00370472" w:rsidRPr="00370472" w:rsidRDefault="00370472" w:rsidP="00370472">
      <w:pPr>
        <w:pStyle w:val="a7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>- обеспечить взаимодействие с медицинскими организациями, участв</w:t>
      </w:r>
      <w:r w:rsidRPr="00370472">
        <w:rPr>
          <w:rFonts w:ascii="Times New Roman" w:hAnsi="Times New Roman"/>
          <w:sz w:val="27"/>
          <w:szCs w:val="28"/>
        </w:rPr>
        <w:t>у</w:t>
      </w:r>
      <w:r w:rsidRPr="00370472">
        <w:rPr>
          <w:rFonts w:ascii="Times New Roman" w:hAnsi="Times New Roman"/>
          <w:sz w:val="27"/>
          <w:szCs w:val="28"/>
        </w:rPr>
        <w:t>ющими в проведении профилактических мероприятий по актуализации спи</w:t>
      </w:r>
      <w:r w:rsidRPr="00370472">
        <w:rPr>
          <w:rFonts w:ascii="Times New Roman" w:hAnsi="Times New Roman"/>
          <w:sz w:val="27"/>
          <w:szCs w:val="28"/>
        </w:rPr>
        <w:t>с</w:t>
      </w:r>
      <w:r w:rsidRPr="00370472">
        <w:rPr>
          <w:rFonts w:ascii="Times New Roman" w:hAnsi="Times New Roman"/>
          <w:sz w:val="27"/>
          <w:szCs w:val="28"/>
        </w:rPr>
        <w:t>ков застрахованных лиц, определенных для прохождения профилактических мероприятий и диспансерного наблюдения в 2019 году;</w:t>
      </w:r>
    </w:p>
    <w:p w:rsidR="00370472" w:rsidRPr="00370472" w:rsidRDefault="00370472" w:rsidP="00370472">
      <w:pPr>
        <w:pStyle w:val="a7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 xml:space="preserve">- продолжить работу </w:t>
      </w:r>
      <w:proofErr w:type="gramStart"/>
      <w:r w:rsidRPr="00370472">
        <w:rPr>
          <w:rFonts w:ascii="Times New Roman" w:hAnsi="Times New Roman"/>
          <w:sz w:val="27"/>
          <w:szCs w:val="28"/>
        </w:rPr>
        <w:t>по ежемесячному анализу эффективности каналов коммуникации с застрахованными лицами по информированию о необходим</w:t>
      </w:r>
      <w:r w:rsidRPr="00370472">
        <w:rPr>
          <w:rFonts w:ascii="Times New Roman" w:hAnsi="Times New Roman"/>
          <w:sz w:val="27"/>
          <w:szCs w:val="28"/>
        </w:rPr>
        <w:t>о</w:t>
      </w:r>
      <w:r w:rsidRPr="00370472">
        <w:rPr>
          <w:rFonts w:ascii="Times New Roman" w:hAnsi="Times New Roman"/>
          <w:sz w:val="27"/>
          <w:szCs w:val="28"/>
        </w:rPr>
        <w:t>сти прохождения профилактических мероприятий с последующей оперативной корректировкой</w:t>
      </w:r>
      <w:proofErr w:type="gramEnd"/>
      <w:r w:rsidRPr="00370472">
        <w:rPr>
          <w:rFonts w:ascii="Times New Roman" w:hAnsi="Times New Roman"/>
          <w:sz w:val="27"/>
          <w:szCs w:val="28"/>
        </w:rPr>
        <w:t xml:space="preserve"> по результатам анализа;</w:t>
      </w:r>
    </w:p>
    <w:p w:rsidR="00370472" w:rsidRPr="00370472" w:rsidRDefault="00370472" w:rsidP="00370472">
      <w:pPr>
        <w:pStyle w:val="a7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>- обеспечить повторное информирование 100% застрахованных лиц, не явившихся для прохождения профилактических мероприятий в течение 1 м</w:t>
      </w:r>
      <w:r w:rsidRPr="00370472">
        <w:rPr>
          <w:rFonts w:ascii="Times New Roman" w:hAnsi="Times New Roman"/>
          <w:sz w:val="27"/>
          <w:szCs w:val="28"/>
        </w:rPr>
        <w:t>е</w:t>
      </w:r>
      <w:r w:rsidRPr="00370472">
        <w:rPr>
          <w:rFonts w:ascii="Times New Roman" w:hAnsi="Times New Roman"/>
          <w:sz w:val="27"/>
          <w:szCs w:val="28"/>
        </w:rPr>
        <w:t xml:space="preserve">сяца после первичного оповещения; </w:t>
      </w:r>
    </w:p>
    <w:p w:rsidR="00370472" w:rsidRPr="00370472" w:rsidRDefault="00370472" w:rsidP="00370472">
      <w:pPr>
        <w:pStyle w:val="a7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>- обеспечить ежемесячное</w:t>
      </w:r>
      <w:r w:rsidRPr="00370472">
        <w:rPr>
          <w:rFonts w:ascii="Times New Roman" w:hAnsi="Times New Roman"/>
          <w:sz w:val="27"/>
          <w:szCs w:val="28"/>
          <w:lang w:val="en-US"/>
        </w:rPr>
        <w:t> </w:t>
      </w:r>
      <w:r w:rsidRPr="00370472">
        <w:rPr>
          <w:rFonts w:ascii="Times New Roman" w:hAnsi="Times New Roman"/>
          <w:sz w:val="27"/>
          <w:szCs w:val="28"/>
        </w:rPr>
        <w:t>информирование руководителей медицинских организаций о проведенных страховой медицинской организацией меропри</w:t>
      </w:r>
      <w:r w:rsidRPr="00370472">
        <w:rPr>
          <w:rFonts w:ascii="Times New Roman" w:hAnsi="Times New Roman"/>
          <w:sz w:val="27"/>
          <w:szCs w:val="28"/>
        </w:rPr>
        <w:t>я</w:t>
      </w:r>
      <w:r w:rsidRPr="00370472">
        <w:rPr>
          <w:rFonts w:ascii="Times New Roman" w:hAnsi="Times New Roman"/>
          <w:sz w:val="27"/>
          <w:szCs w:val="28"/>
        </w:rPr>
        <w:t>тиях по привлечению населения к прохождению профилактических меропри</w:t>
      </w:r>
      <w:r w:rsidRPr="00370472">
        <w:rPr>
          <w:rFonts w:ascii="Times New Roman" w:hAnsi="Times New Roman"/>
          <w:sz w:val="27"/>
          <w:szCs w:val="28"/>
        </w:rPr>
        <w:t>я</w:t>
      </w:r>
      <w:r w:rsidRPr="00370472">
        <w:rPr>
          <w:rFonts w:ascii="Times New Roman" w:hAnsi="Times New Roman"/>
          <w:sz w:val="27"/>
          <w:szCs w:val="28"/>
        </w:rPr>
        <w:t>тий, а также об итогах взаимодействия с должностными лицами медицинских организаций, ответственными за выполнение плановых заданий по профила</w:t>
      </w:r>
      <w:r w:rsidRPr="00370472">
        <w:rPr>
          <w:rFonts w:ascii="Times New Roman" w:hAnsi="Times New Roman"/>
          <w:sz w:val="27"/>
          <w:szCs w:val="28"/>
        </w:rPr>
        <w:t>к</w:t>
      </w:r>
      <w:r w:rsidRPr="00370472">
        <w:rPr>
          <w:rFonts w:ascii="Times New Roman" w:hAnsi="Times New Roman"/>
          <w:sz w:val="27"/>
          <w:szCs w:val="28"/>
        </w:rPr>
        <w:t>тическим мероприятиям с представлением результатов в ХКФОМС;</w:t>
      </w:r>
    </w:p>
    <w:p w:rsidR="00370472" w:rsidRPr="00370472" w:rsidRDefault="00370472" w:rsidP="00370472">
      <w:pPr>
        <w:pStyle w:val="a7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>- обеспечить информирование министерства здравоохранения Хабаро</w:t>
      </w:r>
      <w:r w:rsidRPr="00370472">
        <w:rPr>
          <w:rFonts w:ascii="Times New Roman" w:hAnsi="Times New Roman"/>
          <w:sz w:val="27"/>
          <w:szCs w:val="28"/>
        </w:rPr>
        <w:t>в</w:t>
      </w:r>
      <w:r w:rsidRPr="00370472">
        <w:rPr>
          <w:rFonts w:ascii="Times New Roman" w:hAnsi="Times New Roman"/>
          <w:sz w:val="27"/>
          <w:szCs w:val="28"/>
        </w:rPr>
        <w:t xml:space="preserve">ского края и ХКФОМС о случаях обращений застрахованных лиц, связанных с </w:t>
      </w:r>
      <w:r w:rsidRPr="00370472">
        <w:rPr>
          <w:rFonts w:ascii="Times New Roman" w:hAnsi="Times New Roman"/>
          <w:sz w:val="27"/>
          <w:szCs w:val="28"/>
        </w:rPr>
        <w:lastRenderedPageBreak/>
        <w:t>невозможностью (отказом в) прохождения профилактических мероприятий в вечерние часы и в субботу.</w:t>
      </w:r>
    </w:p>
    <w:p w:rsidR="00370472" w:rsidRPr="00370472" w:rsidRDefault="00370472" w:rsidP="00370472">
      <w:pPr>
        <w:pStyle w:val="a7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 xml:space="preserve">4. Директору филиала «Хабаровский» АО «Страховая группа «Спасские ворота-М» Ю.В. </w:t>
      </w:r>
      <w:proofErr w:type="spellStart"/>
      <w:r w:rsidRPr="00370472">
        <w:rPr>
          <w:rFonts w:ascii="Times New Roman" w:hAnsi="Times New Roman"/>
          <w:sz w:val="27"/>
          <w:szCs w:val="28"/>
        </w:rPr>
        <w:t>Шептур</w:t>
      </w:r>
      <w:proofErr w:type="spellEnd"/>
      <w:r w:rsidRPr="00370472">
        <w:rPr>
          <w:rFonts w:ascii="Times New Roman" w:hAnsi="Times New Roman"/>
          <w:sz w:val="27"/>
          <w:szCs w:val="28"/>
        </w:rPr>
        <w:t xml:space="preserve"> принять меры по повышению эффективности инфо</w:t>
      </w:r>
      <w:r w:rsidRPr="00370472">
        <w:rPr>
          <w:rFonts w:ascii="Times New Roman" w:hAnsi="Times New Roman"/>
          <w:sz w:val="27"/>
          <w:szCs w:val="28"/>
        </w:rPr>
        <w:t>р</w:t>
      </w:r>
      <w:r w:rsidRPr="00370472">
        <w:rPr>
          <w:rFonts w:ascii="Times New Roman" w:hAnsi="Times New Roman"/>
          <w:sz w:val="27"/>
          <w:szCs w:val="28"/>
        </w:rPr>
        <w:t>мирования застрахованных лиц о необходимости прохождения профилактич</w:t>
      </w:r>
      <w:r w:rsidRPr="00370472">
        <w:rPr>
          <w:rFonts w:ascii="Times New Roman" w:hAnsi="Times New Roman"/>
          <w:sz w:val="27"/>
          <w:szCs w:val="28"/>
        </w:rPr>
        <w:t>е</w:t>
      </w:r>
      <w:r w:rsidRPr="00370472">
        <w:rPr>
          <w:rFonts w:ascii="Times New Roman" w:hAnsi="Times New Roman"/>
          <w:sz w:val="27"/>
          <w:szCs w:val="28"/>
        </w:rPr>
        <w:t>ских мероприятий и взять под личный контроль данное направление работы.</w:t>
      </w:r>
    </w:p>
    <w:p w:rsidR="00370472" w:rsidRPr="00370472" w:rsidRDefault="00370472" w:rsidP="00370472">
      <w:pPr>
        <w:pStyle w:val="a7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>5. Руководителям медицинских организаций, оказывающих медици</w:t>
      </w:r>
      <w:r w:rsidRPr="00370472">
        <w:rPr>
          <w:rFonts w:ascii="Times New Roman" w:hAnsi="Times New Roman"/>
          <w:sz w:val="27"/>
          <w:szCs w:val="28"/>
        </w:rPr>
        <w:t>н</w:t>
      </w:r>
      <w:r w:rsidRPr="00370472">
        <w:rPr>
          <w:rFonts w:ascii="Times New Roman" w:hAnsi="Times New Roman"/>
          <w:sz w:val="27"/>
          <w:szCs w:val="28"/>
        </w:rPr>
        <w:t>скую помощь по ОМС, обеспечить:</w:t>
      </w:r>
    </w:p>
    <w:p w:rsidR="00370472" w:rsidRPr="00370472" w:rsidRDefault="00370472" w:rsidP="00370472">
      <w:pPr>
        <w:pStyle w:val="a7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>-  соблюдение прав застрахованных лиц в сфере охраны здоровья и при получении медицинской помощи в объеме и на условиях программ ОМС в с</w:t>
      </w:r>
      <w:r w:rsidRPr="00370472">
        <w:rPr>
          <w:rFonts w:ascii="Times New Roman" w:hAnsi="Times New Roman"/>
          <w:sz w:val="27"/>
          <w:szCs w:val="28"/>
        </w:rPr>
        <w:t>о</w:t>
      </w:r>
      <w:r w:rsidRPr="00370472">
        <w:rPr>
          <w:rFonts w:ascii="Times New Roman" w:hAnsi="Times New Roman"/>
          <w:sz w:val="27"/>
          <w:szCs w:val="28"/>
        </w:rPr>
        <w:t>ответствии с Федеральными законами от 29.11.2010 № 326-ФЗ «Об обязател</w:t>
      </w:r>
      <w:r w:rsidRPr="00370472">
        <w:rPr>
          <w:rFonts w:ascii="Times New Roman" w:hAnsi="Times New Roman"/>
          <w:sz w:val="27"/>
          <w:szCs w:val="28"/>
        </w:rPr>
        <w:t>ь</w:t>
      </w:r>
      <w:r w:rsidRPr="00370472">
        <w:rPr>
          <w:rFonts w:ascii="Times New Roman" w:hAnsi="Times New Roman"/>
          <w:sz w:val="27"/>
          <w:szCs w:val="28"/>
        </w:rPr>
        <w:t>ном медицинском страховании в Российской Федерации» и от 21.11.2011 № 323-ФЗ "Об основах охраны здоровья граждан в Российской Федерации";</w:t>
      </w:r>
    </w:p>
    <w:p w:rsidR="00370472" w:rsidRPr="00370472" w:rsidRDefault="00370472" w:rsidP="00370472">
      <w:pPr>
        <w:pStyle w:val="a7"/>
        <w:tabs>
          <w:tab w:val="left" w:pos="709"/>
        </w:tabs>
        <w:ind w:left="0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ab/>
        <w:t xml:space="preserve">- строгое соблюдение порядков, стандартов и клинических рекомендаций при оказании медицинской помощи; </w:t>
      </w:r>
    </w:p>
    <w:p w:rsidR="00370472" w:rsidRPr="00370472" w:rsidRDefault="00370472" w:rsidP="00370472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>- формирование и направление в страховые медицинские организации информации о мерах по устранению дефектов оказания медицинской помощи, принятых по результатам проведенных контрольных мероприятий;</w:t>
      </w:r>
    </w:p>
    <w:p w:rsidR="00370472" w:rsidRPr="00A03A0F" w:rsidRDefault="00370472" w:rsidP="0037047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ab/>
        <w:t>- соблюдение соответствия сведений об объемах оказанной медицинской помощи застрахованным лицам условиям договоров на оказание и оплату м</w:t>
      </w:r>
      <w:r w:rsidRPr="00A03A0F">
        <w:rPr>
          <w:rFonts w:ascii="Times New Roman" w:hAnsi="Times New Roman"/>
          <w:sz w:val="27"/>
          <w:szCs w:val="28"/>
        </w:rPr>
        <w:t>е</w:t>
      </w:r>
      <w:r w:rsidRPr="00A03A0F">
        <w:rPr>
          <w:rFonts w:ascii="Times New Roman" w:hAnsi="Times New Roman"/>
          <w:sz w:val="27"/>
          <w:szCs w:val="28"/>
        </w:rPr>
        <w:t>дицинской помощи по обязательному медицинскому страхованию;</w:t>
      </w:r>
    </w:p>
    <w:p w:rsidR="00370472" w:rsidRPr="00A03A0F" w:rsidRDefault="00370472" w:rsidP="0037047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 xml:space="preserve">-  </w:t>
      </w:r>
      <w:r w:rsidRPr="00A03A0F">
        <w:rPr>
          <w:rFonts w:ascii="Times New Roman" w:hAnsi="Times New Roman"/>
          <w:color w:val="000000"/>
          <w:sz w:val="27"/>
          <w:szCs w:val="28"/>
        </w:rPr>
        <w:t>неукоснительное предоставление для проведения ЭКМП первичной медицинской документации в СМО</w:t>
      </w:r>
      <w:r>
        <w:rPr>
          <w:rFonts w:ascii="Times New Roman" w:hAnsi="Times New Roman"/>
          <w:color w:val="000000"/>
          <w:sz w:val="27"/>
          <w:szCs w:val="28"/>
        </w:rPr>
        <w:t xml:space="preserve"> и ХКФОМС</w:t>
      </w:r>
      <w:r w:rsidRPr="00A03A0F">
        <w:rPr>
          <w:rFonts w:ascii="Times New Roman" w:hAnsi="Times New Roman"/>
          <w:color w:val="000000"/>
          <w:sz w:val="27"/>
          <w:szCs w:val="28"/>
        </w:rPr>
        <w:t>;</w:t>
      </w:r>
    </w:p>
    <w:p w:rsidR="00370472" w:rsidRPr="00A03A0F" w:rsidRDefault="00370472" w:rsidP="0037047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ab/>
        <w:t>- взаимодействие со страховыми медицинскими организациями по акт</w:t>
      </w:r>
      <w:r w:rsidRPr="00A03A0F">
        <w:rPr>
          <w:rFonts w:ascii="Times New Roman" w:hAnsi="Times New Roman"/>
          <w:sz w:val="27"/>
          <w:szCs w:val="28"/>
        </w:rPr>
        <w:t>у</w:t>
      </w:r>
      <w:r w:rsidRPr="00A03A0F">
        <w:rPr>
          <w:rFonts w:ascii="Times New Roman" w:hAnsi="Times New Roman"/>
          <w:sz w:val="27"/>
          <w:szCs w:val="28"/>
        </w:rPr>
        <w:t>ализации списков застрахованных лиц, определенных для прохождения пр</w:t>
      </w:r>
      <w:r w:rsidRPr="00A03A0F">
        <w:rPr>
          <w:rFonts w:ascii="Times New Roman" w:hAnsi="Times New Roman"/>
          <w:sz w:val="27"/>
          <w:szCs w:val="28"/>
        </w:rPr>
        <w:t>о</w:t>
      </w:r>
      <w:r w:rsidRPr="00A03A0F">
        <w:rPr>
          <w:rFonts w:ascii="Times New Roman" w:hAnsi="Times New Roman"/>
          <w:sz w:val="27"/>
          <w:szCs w:val="28"/>
        </w:rPr>
        <w:t>филактических мероприятий и диспансерного наблюдения в 2019 году;</w:t>
      </w:r>
    </w:p>
    <w:p w:rsidR="00370472" w:rsidRDefault="00370472" w:rsidP="0037047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ab/>
        <w:t>- своевременное и в полном объеме внесение сведений о профилактич</w:t>
      </w:r>
      <w:r w:rsidRPr="00A03A0F">
        <w:rPr>
          <w:rFonts w:ascii="Times New Roman" w:hAnsi="Times New Roman"/>
          <w:sz w:val="27"/>
          <w:szCs w:val="28"/>
        </w:rPr>
        <w:t>е</w:t>
      </w:r>
      <w:r w:rsidRPr="00A03A0F">
        <w:rPr>
          <w:rFonts w:ascii="Times New Roman" w:hAnsi="Times New Roman"/>
          <w:sz w:val="27"/>
          <w:szCs w:val="28"/>
        </w:rPr>
        <w:t>ских мероприятиях, включая диспансерное наблюдение, в ПК по учету резул</w:t>
      </w:r>
      <w:r w:rsidRPr="00A03A0F">
        <w:rPr>
          <w:rFonts w:ascii="Times New Roman" w:hAnsi="Times New Roman"/>
          <w:sz w:val="27"/>
          <w:szCs w:val="28"/>
        </w:rPr>
        <w:t>ь</w:t>
      </w:r>
      <w:r w:rsidRPr="00A03A0F">
        <w:rPr>
          <w:rFonts w:ascii="Times New Roman" w:hAnsi="Times New Roman"/>
          <w:sz w:val="27"/>
          <w:szCs w:val="28"/>
        </w:rPr>
        <w:t>татов профилактических мероприятий в соответствии с требованиями норм</w:t>
      </w:r>
      <w:r w:rsidRPr="00A03A0F">
        <w:rPr>
          <w:rFonts w:ascii="Times New Roman" w:hAnsi="Times New Roman"/>
          <w:sz w:val="27"/>
          <w:szCs w:val="28"/>
        </w:rPr>
        <w:t>а</w:t>
      </w:r>
      <w:r w:rsidRPr="00A03A0F">
        <w:rPr>
          <w:rFonts w:ascii="Times New Roman" w:hAnsi="Times New Roman"/>
          <w:sz w:val="27"/>
          <w:szCs w:val="28"/>
        </w:rPr>
        <w:t xml:space="preserve">тивных правовых актов. </w:t>
      </w:r>
    </w:p>
    <w:p w:rsidR="002F1134" w:rsidRDefault="002F1134" w:rsidP="002F1134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555000" w:rsidRDefault="00555000" w:rsidP="002F1134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2F1134" w:rsidRPr="00A03A0F" w:rsidRDefault="002F1134" w:rsidP="002F1134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 xml:space="preserve">Председатель                                                                                   </w:t>
      </w:r>
      <w:r>
        <w:rPr>
          <w:rFonts w:ascii="Times New Roman" w:hAnsi="Times New Roman"/>
          <w:sz w:val="27"/>
          <w:szCs w:val="28"/>
        </w:rPr>
        <w:t xml:space="preserve">   </w:t>
      </w:r>
      <w:r w:rsidRPr="00A03A0F">
        <w:rPr>
          <w:rFonts w:ascii="Times New Roman" w:hAnsi="Times New Roman"/>
          <w:sz w:val="27"/>
          <w:szCs w:val="28"/>
        </w:rPr>
        <w:t xml:space="preserve">Е.В. </w:t>
      </w:r>
      <w:proofErr w:type="spellStart"/>
      <w:r w:rsidRPr="00A03A0F">
        <w:rPr>
          <w:rFonts w:ascii="Times New Roman" w:hAnsi="Times New Roman"/>
          <w:sz w:val="27"/>
          <w:szCs w:val="28"/>
        </w:rPr>
        <w:t>Пузакова</w:t>
      </w:r>
      <w:proofErr w:type="spellEnd"/>
    </w:p>
    <w:p w:rsidR="002F1134" w:rsidRPr="00A03A0F" w:rsidRDefault="002F1134" w:rsidP="002F1134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555000" w:rsidRDefault="00555000" w:rsidP="002F1134">
      <w:pPr>
        <w:rPr>
          <w:rFonts w:ascii="Times New Roman" w:hAnsi="Times New Roman"/>
          <w:sz w:val="27"/>
          <w:szCs w:val="28"/>
        </w:rPr>
      </w:pPr>
    </w:p>
    <w:p w:rsidR="00555000" w:rsidRDefault="00555000" w:rsidP="002F1134">
      <w:pPr>
        <w:rPr>
          <w:rFonts w:ascii="Times New Roman" w:hAnsi="Times New Roman"/>
          <w:sz w:val="27"/>
          <w:szCs w:val="28"/>
        </w:rPr>
      </w:pPr>
    </w:p>
    <w:p w:rsidR="005C1E01" w:rsidRPr="00A03A0F" w:rsidRDefault="002F1134" w:rsidP="002F1134">
      <w:pPr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 xml:space="preserve">Секретарь                                                                                        </w:t>
      </w:r>
      <w:r>
        <w:rPr>
          <w:rFonts w:ascii="Times New Roman" w:hAnsi="Times New Roman"/>
          <w:sz w:val="27"/>
          <w:szCs w:val="28"/>
        </w:rPr>
        <w:t xml:space="preserve">    </w:t>
      </w:r>
      <w:r w:rsidRPr="00A03A0F">
        <w:rPr>
          <w:rFonts w:ascii="Times New Roman" w:hAnsi="Times New Roman"/>
          <w:sz w:val="27"/>
          <w:szCs w:val="28"/>
        </w:rPr>
        <w:t>Е.Б. Волошенк</w:t>
      </w:r>
      <w:r>
        <w:rPr>
          <w:rFonts w:ascii="Times New Roman" w:hAnsi="Times New Roman"/>
          <w:sz w:val="27"/>
          <w:szCs w:val="28"/>
        </w:rPr>
        <w:t>о</w:t>
      </w:r>
    </w:p>
    <w:sectPr w:rsidR="005C1E01" w:rsidRPr="00A03A0F" w:rsidSect="00BF27DA">
      <w:footerReference w:type="default" r:id="rId9"/>
      <w:pgSz w:w="11906" w:h="16838"/>
      <w:pgMar w:top="1134" w:right="680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EB" w:rsidRDefault="00FE10EB">
      <w:pPr>
        <w:spacing w:after="0" w:line="240" w:lineRule="auto"/>
      </w:pPr>
      <w:r>
        <w:separator/>
      </w:r>
    </w:p>
  </w:endnote>
  <w:endnote w:type="continuationSeparator" w:id="0">
    <w:p w:rsidR="00FE10EB" w:rsidRDefault="00FE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F9" w:rsidRDefault="00A70AF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96A72">
      <w:rPr>
        <w:noProof/>
      </w:rPr>
      <w:t>15</w:t>
    </w:r>
    <w:r>
      <w:fldChar w:fldCharType="end"/>
    </w:r>
  </w:p>
  <w:p w:rsidR="00A70AF9" w:rsidRDefault="00A70A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EB" w:rsidRDefault="00FE10EB">
      <w:pPr>
        <w:spacing w:after="0" w:line="240" w:lineRule="auto"/>
      </w:pPr>
      <w:r>
        <w:separator/>
      </w:r>
    </w:p>
  </w:footnote>
  <w:footnote w:type="continuationSeparator" w:id="0">
    <w:p w:rsidR="00FE10EB" w:rsidRDefault="00FE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C1"/>
    <w:multiLevelType w:val="hybridMultilevel"/>
    <w:tmpl w:val="D76A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EAB"/>
    <w:multiLevelType w:val="hybridMultilevel"/>
    <w:tmpl w:val="0AE2E05C"/>
    <w:lvl w:ilvl="0" w:tplc="1A42B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127D21"/>
    <w:multiLevelType w:val="hybridMultilevel"/>
    <w:tmpl w:val="7784A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E715F"/>
    <w:multiLevelType w:val="hybridMultilevel"/>
    <w:tmpl w:val="3F44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439A5"/>
    <w:multiLevelType w:val="hybridMultilevel"/>
    <w:tmpl w:val="38B60442"/>
    <w:lvl w:ilvl="0" w:tplc="C7DA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AA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4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CB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A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26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A4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80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AD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C86739"/>
    <w:multiLevelType w:val="hybridMultilevel"/>
    <w:tmpl w:val="FDD0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105AD"/>
    <w:rsid w:val="0001236C"/>
    <w:rsid w:val="00014406"/>
    <w:rsid w:val="00017FC1"/>
    <w:rsid w:val="00027431"/>
    <w:rsid w:val="00032E39"/>
    <w:rsid w:val="0003535F"/>
    <w:rsid w:val="00035F3D"/>
    <w:rsid w:val="000408B4"/>
    <w:rsid w:val="00042213"/>
    <w:rsid w:val="00047D86"/>
    <w:rsid w:val="00062B8F"/>
    <w:rsid w:val="00076247"/>
    <w:rsid w:val="00080B58"/>
    <w:rsid w:val="00092FD8"/>
    <w:rsid w:val="00093640"/>
    <w:rsid w:val="0009734C"/>
    <w:rsid w:val="000A114E"/>
    <w:rsid w:val="000A45EA"/>
    <w:rsid w:val="000A6063"/>
    <w:rsid w:val="000B2BE8"/>
    <w:rsid w:val="000B5421"/>
    <w:rsid w:val="000C0008"/>
    <w:rsid w:val="000C0313"/>
    <w:rsid w:val="000C4748"/>
    <w:rsid w:val="000D7E7F"/>
    <w:rsid w:val="000E62C1"/>
    <w:rsid w:val="000F2915"/>
    <w:rsid w:val="000F34ED"/>
    <w:rsid w:val="000F401B"/>
    <w:rsid w:val="00102C48"/>
    <w:rsid w:val="00103D13"/>
    <w:rsid w:val="00113567"/>
    <w:rsid w:val="001142E7"/>
    <w:rsid w:val="00117418"/>
    <w:rsid w:val="001202DD"/>
    <w:rsid w:val="0012141E"/>
    <w:rsid w:val="001415A4"/>
    <w:rsid w:val="00151127"/>
    <w:rsid w:val="001535D1"/>
    <w:rsid w:val="00163940"/>
    <w:rsid w:val="00170029"/>
    <w:rsid w:val="0018005F"/>
    <w:rsid w:val="001804C0"/>
    <w:rsid w:val="00193BCA"/>
    <w:rsid w:val="00196C0C"/>
    <w:rsid w:val="00197AA4"/>
    <w:rsid w:val="001A137A"/>
    <w:rsid w:val="001A19C3"/>
    <w:rsid w:val="001B1C02"/>
    <w:rsid w:val="001C061D"/>
    <w:rsid w:val="001D1DD0"/>
    <w:rsid w:val="001D64E2"/>
    <w:rsid w:val="001F06BE"/>
    <w:rsid w:val="001F2AD1"/>
    <w:rsid w:val="00205AF9"/>
    <w:rsid w:val="0021335B"/>
    <w:rsid w:val="00214559"/>
    <w:rsid w:val="00221D6C"/>
    <w:rsid w:val="0022279D"/>
    <w:rsid w:val="002437F2"/>
    <w:rsid w:val="00254904"/>
    <w:rsid w:val="002556C0"/>
    <w:rsid w:val="00256630"/>
    <w:rsid w:val="00264B31"/>
    <w:rsid w:val="00280BBA"/>
    <w:rsid w:val="00291C68"/>
    <w:rsid w:val="00296A72"/>
    <w:rsid w:val="002A03E9"/>
    <w:rsid w:val="002A3E68"/>
    <w:rsid w:val="002A5A69"/>
    <w:rsid w:val="002A5FAD"/>
    <w:rsid w:val="002C0D06"/>
    <w:rsid w:val="002C63EC"/>
    <w:rsid w:val="002D4DC8"/>
    <w:rsid w:val="002D5A89"/>
    <w:rsid w:val="002D7566"/>
    <w:rsid w:val="002F1134"/>
    <w:rsid w:val="002F2266"/>
    <w:rsid w:val="00314876"/>
    <w:rsid w:val="00315018"/>
    <w:rsid w:val="00332792"/>
    <w:rsid w:val="00332B87"/>
    <w:rsid w:val="00335F8A"/>
    <w:rsid w:val="00346CA4"/>
    <w:rsid w:val="00370472"/>
    <w:rsid w:val="00377EB7"/>
    <w:rsid w:val="00381076"/>
    <w:rsid w:val="00384EB1"/>
    <w:rsid w:val="003917DD"/>
    <w:rsid w:val="003A2024"/>
    <w:rsid w:val="003A3A8F"/>
    <w:rsid w:val="003A66E9"/>
    <w:rsid w:val="003A7FD0"/>
    <w:rsid w:val="003B2569"/>
    <w:rsid w:val="003B361F"/>
    <w:rsid w:val="003B7F52"/>
    <w:rsid w:val="003C043D"/>
    <w:rsid w:val="003D0C24"/>
    <w:rsid w:val="003D2F74"/>
    <w:rsid w:val="003E3CC4"/>
    <w:rsid w:val="003E6D75"/>
    <w:rsid w:val="00400B3B"/>
    <w:rsid w:val="00402236"/>
    <w:rsid w:val="004025C4"/>
    <w:rsid w:val="00406053"/>
    <w:rsid w:val="00411169"/>
    <w:rsid w:val="00416239"/>
    <w:rsid w:val="004241AC"/>
    <w:rsid w:val="00437616"/>
    <w:rsid w:val="00481BF1"/>
    <w:rsid w:val="00482320"/>
    <w:rsid w:val="0048612E"/>
    <w:rsid w:val="00492AEB"/>
    <w:rsid w:val="004A0630"/>
    <w:rsid w:val="004B0872"/>
    <w:rsid w:val="004B6297"/>
    <w:rsid w:val="004C1F62"/>
    <w:rsid w:val="004D0943"/>
    <w:rsid w:val="004D376E"/>
    <w:rsid w:val="004D6F6D"/>
    <w:rsid w:val="004E1CF7"/>
    <w:rsid w:val="004E3323"/>
    <w:rsid w:val="004E38E1"/>
    <w:rsid w:val="004E6E55"/>
    <w:rsid w:val="005031D1"/>
    <w:rsid w:val="005064B6"/>
    <w:rsid w:val="0051416C"/>
    <w:rsid w:val="005251DE"/>
    <w:rsid w:val="00526C1A"/>
    <w:rsid w:val="0053180B"/>
    <w:rsid w:val="00550303"/>
    <w:rsid w:val="0055194B"/>
    <w:rsid w:val="00551B5E"/>
    <w:rsid w:val="00555000"/>
    <w:rsid w:val="005878B1"/>
    <w:rsid w:val="00587BAF"/>
    <w:rsid w:val="00591517"/>
    <w:rsid w:val="00596520"/>
    <w:rsid w:val="005A06AD"/>
    <w:rsid w:val="005A5C11"/>
    <w:rsid w:val="005B158F"/>
    <w:rsid w:val="005B39B7"/>
    <w:rsid w:val="005B5301"/>
    <w:rsid w:val="005B5EA9"/>
    <w:rsid w:val="005B60AB"/>
    <w:rsid w:val="005C0065"/>
    <w:rsid w:val="005C1E01"/>
    <w:rsid w:val="005D4644"/>
    <w:rsid w:val="005E3ACC"/>
    <w:rsid w:val="005E417A"/>
    <w:rsid w:val="005E5BAE"/>
    <w:rsid w:val="005F32A9"/>
    <w:rsid w:val="00601CE2"/>
    <w:rsid w:val="00601D46"/>
    <w:rsid w:val="00615BD8"/>
    <w:rsid w:val="0063093A"/>
    <w:rsid w:val="006419DE"/>
    <w:rsid w:val="00644AF1"/>
    <w:rsid w:val="0065089B"/>
    <w:rsid w:val="00664F1D"/>
    <w:rsid w:val="00673D38"/>
    <w:rsid w:val="00674D7B"/>
    <w:rsid w:val="00680D14"/>
    <w:rsid w:val="00681D03"/>
    <w:rsid w:val="00694022"/>
    <w:rsid w:val="006A6105"/>
    <w:rsid w:val="006B5900"/>
    <w:rsid w:val="006C2DDE"/>
    <w:rsid w:val="006C78A8"/>
    <w:rsid w:val="006D5E07"/>
    <w:rsid w:val="006E530D"/>
    <w:rsid w:val="006F17DF"/>
    <w:rsid w:val="006F66CA"/>
    <w:rsid w:val="007029E9"/>
    <w:rsid w:val="0070395B"/>
    <w:rsid w:val="007048D7"/>
    <w:rsid w:val="00705567"/>
    <w:rsid w:val="00706612"/>
    <w:rsid w:val="0071497A"/>
    <w:rsid w:val="007158F1"/>
    <w:rsid w:val="00721662"/>
    <w:rsid w:val="00742FE1"/>
    <w:rsid w:val="00754931"/>
    <w:rsid w:val="007553AE"/>
    <w:rsid w:val="007560E6"/>
    <w:rsid w:val="00756FEA"/>
    <w:rsid w:val="00771C2E"/>
    <w:rsid w:val="007765EA"/>
    <w:rsid w:val="00776FE7"/>
    <w:rsid w:val="00777AD8"/>
    <w:rsid w:val="007902E7"/>
    <w:rsid w:val="007A52A2"/>
    <w:rsid w:val="007B5E13"/>
    <w:rsid w:val="007B7A0F"/>
    <w:rsid w:val="007C13BE"/>
    <w:rsid w:val="007C5869"/>
    <w:rsid w:val="007C5916"/>
    <w:rsid w:val="007E15CD"/>
    <w:rsid w:val="00805D2F"/>
    <w:rsid w:val="00806D91"/>
    <w:rsid w:val="008220AA"/>
    <w:rsid w:val="008331D7"/>
    <w:rsid w:val="0083328A"/>
    <w:rsid w:val="00834A35"/>
    <w:rsid w:val="00834D03"/>
    <w:rsid w:val="0084039D"/>
    <w:rsid w:val="00842184"/>
    <w:rsid w:val="008434BF"/>
    <w:rsid w:val="0086132E"/>
    <w:rsid w:val="00866D05"/>
    <w:rsid w:val="0088662D"/>
    <w:rsid w:val="00893E9C"/>
    <w:rsid w:val="008A23CE"/>
    <w:rsid w:val="008B4CA8"/>
    <w:rsid w:val="008D24DB"/>
    <w:rsid w:val="008F0C43"/>
    <w:rsid w:val="008F6188"/>
    <w:rsid w:val="0090236F"/>
    <w:rsid w:val="00905944"/>
    <w:rsid w:val="00906CD4"/>
    <w:rsid w:val="009316FF"/>
    <w:rsid w:val="00934023"/>
    <w:rsid w:val="009570F6"/>
    <w:rsid w:val="00960129"/>
    <w:rsid w:val="00962FCA"/>
    <w:rsid w:val="00976B26"/>
    <w:rsid w:val="0097780C"/>
    <w:rsid w:val="00984679"/>
    <w:rsid w:val="00993E1D"/>
    <w:rsid w:val="0099419A"/>
    <w:rsid w:val="009A246A"/>
    <w:rsid w:val="009B04D3"/>
    <w:rsid w:val="009C12B2"/>
    <w:rsid w:val="009C1C76"/>
    <w:rsid w:val="009C3847"/>
    <w:rsid w:val="009C7776"/>
    <w:rsid w:val="009D3A5A"/>
    <w:rsid w:val="009D4EA0"/>
    <w:rsid w:val="009D4EF7"/>
    <w:rsid w:val="009D5AC4"/>
    <w:rsid w:val="009D7FF3"/>
    <w:rsid w:val="009E74F5"/>
    <w:rsid w:val="009F28AF"/>
    <w:rsid w:val="00A03A0F"/>
    <w:rsid w:val="00A113F1"/>
    <w:rsid w:val="00A160D8"/>
    <w:rsid w:val="00A36C6E"/>
    <w:rsid w:val="00A36D25"/>
    <w:rsid w:val="00A407E2"/>
    <w:rsid w:val="00A612AD"/>
    <w:rsid w:val="00A63646"/>
    <w:rsid w:val="00A70AF9"/>
    <w:rsid w:val="00A73DB7"/>
    <w:rsid w:val="00A82093"/>
    <w:rsid w:val="00A85DFE"/>
    <w:rsid w:val="00A92006"/>
    <w:rsid w:val="00A978C7"/>
    <w:rsid w:val="00AB185F"/>
    <w:rsid w:val="00AB3912"/>
    <w:rsid w:val="00AB43F7"/>
    <w:rsid w:val="00AC23A8"/>
    <w:rsid w:val="00AC692F"/>
    <w:rsid w:val="00AD16D4"/>
    <w:rsid w:val="00AE6492"/>
    <w:rsid w:val="00AE6690"/>
    <w:rsid w:val="00AE6ED8"/>
    <w:rsid w:val="00AF307D"/>
    <w:rsid w:val="00B00AC8"/>
    <w:rsid w:val="00B034E9"/>
    <w:rsid w:val="00B059E8"/>
    <w:rsid w:val="00B12457"/>
    <w:rsid w:val="00B16CD3"/>
    <w:rsid w:val="00B225C4"/>
    <w:rsid w:val="00B252B6"/>
    <w:rsid w:val="00B26175"/>
    <w:rsid w:val="00B32EA6"/>
    <w:rsid w:val="00B45EC2"/>
    <w:rsid w:val="00B539FD"/>
    <w:rsid w:val="00B64F44"/>
    <w:rsid w:val="00B6643D"/>
    <w:rsid w:val="00B72CEA"/>
    <w:rsid w:val="00B747F3"/>
    <w:rsid w:val="00B75165"/>
    <w:rsid w:val="00B759F0"/>
    <w:rsid w:val="00B7745A"/>
    <w:rsid w:val="00B836EF"/>
    <w:rsid w:val="00B90268"/>
    <w:rsid w:val="00BA7EFB"/>
    <w:rsid w:val="00BC3505"/>
    <w:rsid w:val="00BD3D56"/>
    <w:rsid w:val="00BE48EA"/>
    <w:rsid w:val="00BF27DA"/>
    <w:rsid w:val="00BF3A04"/>
    <w:rsid w:val="00C004C4"/>
    <w:rsid w:val="00C21AC5"/>
    <w:rsid w:val="00C21C9E"/>
    <w:rsid w:val="00C31ED5"/>
    <w:rsid w:val="00C36024"/>
    <w:rsid w:val="00C4097F"/>
    <w:rsid w:val="00C41D7F"/>
    <w:rsid w:val="00C545EC"/>
    <w:rsid w:val="00C559D9"/>
    <w:rsid w:val="00C55DE8"/>
    <w:rsid w:val="00C65944"/>
    <w:rsid w:val="00C71688"/>
    <w:rsid w:val="00C71CF5"/>
    <w:rsid w:val="00C72E8E"/>
    <w:rsid w:val="00C81C7C"/>
    <w:rsid w:val="00C835D0"/>
    <w:rsid w:val="00C8638E"/>
    <w:rsid w:val="00C9186F"/>
    <w:rsid w:val="00C97066"/>
    <w:rsid w:val="00CB33E4"/>
    <w:rsid w:val="00CB4E45"/>
    <w:rsid w:val="00CD0598"/>
    <w:rsid w:val="00CD0EC6"/>
    <w:rsid w:val="00CD27C5"/>
    <w:rsid w:val="00CE1133"/>
    <w:rsid w:val="00CE6BC5"/>
    <w:rsid w:val="00CE6FDE"/>
    <w:rsid w:val="00CF7C0D"/>
    <w:rsid w:val="00D12020"/>
    <w:rsid w:val="00D27429"/>
    <w:rsid w:val="00D57265"/>
    <w:rsid w:val="00D64D07"/>
    <w:rsid w:val="00D81C6A"/>
    <w:rsid w:val="00D82263"/>
    <w:rsid w:val="00DA1C8E"/>
    <w:rsid w:val="00DA3435"/>
    <w:rsid w:val="00DA54A3"/>
    <w:rsid w:val="00DC33FF"/>
    <w:rsid w:val="00DC58B7"/>
    <w:rsid w:val="00DD5D20"/>
    <w:rsid w:val="00DE40D8"/>
    <w:rsid w:val="00DE64F6"/>
    <w:rsid w:val="00DF448A"/>
    <w:rsid w:val="00DF626F"/>
    <w:rsid w:val="00E115E9"/>
    <w:rsid w:val="00E30EE9"/>
    <w:rsid w:val="00E35BCF"/>
    <w:rsid w:val="00E42278"/>
    <w:rsid w:val="00E56046"/>
    <w:rsid w:val="00E56EA7"/>
    <w:rsid w:val="00E6607B"/>
    <w:rsid w:val="00E80CD2"/>
    <w:rsid w:val="00E81D1A"/>
    <w:rsid w:val="00EA693F"/>
    <w:rsid w:val="00EB0287"/>
    <w:rsid w:val="00EB26F3"/>
    <w:rsid w:val="00EB3389"/>
    <w:rsid w:val="00EB78C1"/>
    <w:rsid w:val="00EC3C26"/>
    <w:rsid w:val="00EC5520"/>
    <w:rsid w:val="00EC6739"/>
    <w:rsid w:val="00ED0CD4"/>
    <w:rsid w:val="00ED726E"/>
    <w:rsid w:val="00EF3B49"/>
    <w:rsid w:val="00EF795E"/>
    <w:rsid w:val="00F10C80"/>
    <w:rsid w:val="00F1256E"/>
    <w:rsid w:val="00F31901"/>
    <w:rsid w:val="00F465BB"/>
    <w:rsid w:val="00F60563"/>
    <w:rsid w:val="00F6322E"/>
    <w:rsid w:val="00F75A5A"/>
    <w:rsid w:val="00FA6F1E"/>
    <w:rsid w:val="00FB4BF9"/>
    <w:rsid w:val="00FC4B8A"/>
    <w:rsid w:val="00FE10EB"/>
    <w:rsid w:val="00FF1D3D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C4C9-DA32-4A74-8C93-5181E22F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16</Pages>
  <Words>5681</Words>
  <Characters>32383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Рябкова Татьяна Борисовна</cp:lastModifiedBy>
  <cp:revision>52</cp:revision>
  <cp:lastPrinted>2019-08-20T23:29:00Z</cp:lastPrinted>
  <dcterms:created xsi:type="dcterms:W3CDTF">2019-05-30T02:32:00Z</dcterms:created>
  <dcterms:modified xsi:type="dcterms:W3CDTF">2019-08-21T01:34:00Z</dcterms:modified>
</cp:coreProperties>
</file>